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5D34E7" w14:textId="2685D6EE" w:rsidR="00D561A6" w:rsidRDefault="00783333">
      <w:pPr>
        <w:pStyle w:val="Title"/>
      </w:pPr>
      <w:r>
        <w:rPr>
          <w:color w:val="002561"/>
          <w:spacing w:val="-12"/>
        </w:rPr>
        <w:t xml:space="preserve">EACTS </w:t>
      </w:r>
      <w:r w:rsidR="00DF3729" w:rsidRPr="00DF3729">
        <w:rPr>
          <w:color w:val="002561"/>
          <w:spacing w:val="-12"/>
        </w:rPr>
        <w:t>European Registry for Patients with Mechanical Circulatory Support</w:t>
      </w:r>
      <w:r w:rsidR="00DF3729">
        <w:rPr>
          <w:color w:val="002561"/>
          <w:spacing w:val="-12"/>
        </w:rPr>
        <w:t xml:space="preserve"> (EUROMACS)</w:t>
      </w:r>
    </w:p>
    <w:p w14:paraId="4BC33C96" w14:textId="009129FF" w:rsidR="00D561A6" w:rsidRDefault="00DF3729">
      <w:pPr>
        <w:spacing w:before="238"/>
        <w:ind w:left="116"/>
        <w:rPr>
          <w:b/>
          <w:sz w:val="32"/>
        </w:rPr>
      </w:pPr>
      <w:r>
        <w:rPr>
          <w:b/>
          <w:color w:val="01A6A6"/>
          <w:sz w:val="32"/>
        </w:rPr>
        <w:t>DATA ACCESS</w:t>
      </w:r>
      <w:r>
        <w:rPr>
          <w:b/>
          <w:color w:val="01A6A6"/>
          <w:spacing w:val="-10"/>
          <w:sz w:val="32"/>
        </w:rPr>
        <w:t xml:space="preserve"> </w:t>
      </w:r>
      <w:r>
        <w:rPr>
          <w:b/>
          <w:color w:val="01A6A6"/>
          <w:sz w:val="32"/>
        </w:rPr>
        <w:t>REQUEST</w:t>
      </w:r>
      <w:r>
        <w:rPr>
          <w:b/>
          <w:color w:val="01A6A6"/>
          <w:spacing w:val="-8"/>
          <w:sz w:val="32"/>
        </w:rPr>
        <w:t xml:space="preserve"> </w:t>
      </w:r>
      <w:r>
        <w:rPr>
          <w:b/>
          <w:color w:val="01A6A6"/>
          <w:spacing w:val="-2"/>
          <w:sz w:val="32"/>
        </w:rPr>
        <w:t>PROTOCOL</w:t>
      </w:r>
    </w:p>
    <w:p w14:paraId="1BF828F3" w14:textId="77777777" w:rsidR="00D561A6" w:rsidRDefault="00D561A6">
      <w:pPr>
        <w:pStyle w:val="BodyText"/>
        <w:spacing w:before="149"/>
        <w:ind w:left="0"/>
        <w:rPr>
          <w:b/>
          <w:sz w:val="32"/>
        </w:rPr>
      </w:pPr>
    </w:p>
    <w:p w14:paraId="1A47BFAE" w14:textId="77777777" w:rsidR="00D561A6" w:rsidRDefault="00DF3729">
      <w:pPr>
        <w:pStyle w:val="ListParagraph"/>
        <w:numPr>
          <w:ilvl w:val="0"/>
          <w:numId w:val="2"/>
        </w:numPr>
        <w:tabs>
          <w:tab w:val="left" w:pos="475"/>
        </w:tabs>
        <w:spacing w:before="0"/>
        <w:ind w:left="475" w:hanging="359"/>
      </w:pPr>
      <w:r>
        <w:rPr>
          <w:color w:val="007B7B"/>
          <w:spacing w:val="-2"/>
        </w:rPr>
        <w:t>INTRODUCTION</w:t>
      </w:r>
    </w:p>
    <w:p w14:paraId="4D91420A" w14:textId="677494DE" w:rsidR="00D561A6" w:rsidRDefault="00DF3729">
      <w:pPr>
        <w:pStyle w:val="ListParagraph"/>
        <w:numPr>
          <w:ilvl w:val="1"/>
          <w:numId w:val="2"/>
        </w:numPr>
        <w:tabs>
          <w:tab w:val="left" w:pos="969"/>
        </w:tabs>
        <w:spacing w:before="119" w:line="276" w:lineRule="auto"/>
        <w:ind w:right="559"/>
        <w:jc w:val="both"/>
      </w:pPr>
      <w:r>
        <w:t>This</w:t>
      </w:r>
      <w:r>
        <w:rPr>
          <w:spacing w:val="-1"/>
        </w:rPr>
        <w:t xml:space="preserve"> </w:t>
      </w:r>
      <w:r>
        <w:t>Protocol</w:t>
      </w:r>
      <w:r>
        <w:rPr>
          <w:spacing w:val="-5"/>
        </w:rPr>
        <w:t xml:space="preserve"> </w:t>
      </w:r>
      <w:r>
        <w:t>details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processes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followed</w:t>
      </w:r>
      <w:r>
        <w:rPr>
          <w:spacing w:val="-2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European</w:t>
      </w:r>
      <w:r>
        <w:rPr>
          <w:spacing w:val="-2"/>
        </w:rPr>
        <w:t xml:space="preserve"> </w:t>
      </w:r>
      <w:r>
        <w:t>Association</w:t>
      </w:r>
      <w:r>
        <w:rPr>
          <w:spacing w:val="-2"/>
        </w:rPr>
        <w:t xml:space="preserve"> </w:t>
      </w:r>
      <w:r>
        <w:t>for Cardio-Thoracic</w:t>
      </w:r>
      <w:r>
        <w:rPr>
          <w:spacing w:val="-3"/>
        </w:rPr>
        <w:t xml:space="preserve"> </w:t>
      </w:r>
      <w:r>
        <w:t>Surgery</w:t>
      </w:r>
      <w:r>
        <w:rPr>
          <w:spacing w:val="-6"/>
        </w:rPr>
        <w:t xml:space="preserve"> </w:t>
      </w:r>
      <w:r>
        <w:t>(“EACTS”) in</w:t>
      </w:r>
      <w:r>
        <w:rPr>
          <w:spacing w:val="-6"/>
        </w:rPr>
        <w:t xml:space="preserve"> </w:t>
      </w:r>
      <w:r>
        <w:t>response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specific</w:t>
      </w:r>
      <w:r>
        <w:rPr>
          <w:spacing w:val="-2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Access</w:t>
      </w:r>
      <w:r>
        <w:rPr>
          <w:spacing w:val="-2"/>
        </w:rPr>
        <w:t xml:space="preserve"> </w:t>
      </w:r>
      <w:r>
        <w:t xml:space="preserve">Requests from the </w:t>
      </w:r>
      <w:r w:rsidRPr="00DF3729">
        <w:t>European Registry for Patients with Mechanical Circulatory Support</w:t>
      </w:r>
      <w:r>
        <w:t xml:space="preserve"> (EUROMACS).</w:t>
      </w:r>
    </w:p>
    <w:p w14:paraId="589F4C94" w14:textId="77777777" w:rsidR="00D561A6" w:rsidRDefault="00DF3729">
      <w:pPr>
        <w:pStyle w:val="ListParagraph"/>
        <w:numPr>
          <w:ilvl w:val="1"/>
          <w:numId w:val="2"/>
        </w:numPr>
        <w:tabs>
          <w:tab w:val="left" w:pos="969"/>
        </w:tabs>
        <w:spacing w:line="276" w:lineRule="auto"/>
        <w:ind w:right="329"/>
      </w:pPr>
      <w:r>
        <w:t>This Protocol shall be reviewed annually to ensure it aligns with best practices, supports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principles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good</w:t>
      </w:r>
      <w:r>
        <w:rPr>
          <w:spacing w:val="-2"/>
        </w:rPr>
        <w:t xml:space="preserve"> </w:t>
      </w:r>
      <w:r>
        <w:t>governance,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continues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uphold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purposes</w:t>
      </w:r>
      <w:r>
        <w:rPr>
          <w:spacing w:val="-2"/>
        </w:rPr>
        <w:t xml:space="preserve"> </w:t>
      </w:r>
      <w:r>
        <w:t>of this protocol, outlined in Section 3.</w:t>
      </w:r>
    </w:p>
    <w:p w14:paraId="7249A686" w14:textId="77777777" w:rsidR="00D561A6" w:rsidRDefault="00D561A6">
      <w:pPr>
        <w:pStyle w:val="BodyText"/>
        <w:spacing w:before="230"/>
        <w:ind w:left="0"/>
      </w:pPr>
    </w:p>
    <w:p w14:paraId="0E865DF1" w14:textId="77777777" w:rsidR="00D561A6" w:rsidRDefault="00DF3729">
      <w:pPr>
        <w:pStyle w:val="ListParagraph"/>
        <w:numPr>
          <w:ilvl w:val="0"/>
          <w:numId w:val="2"/>
        </w:numPr>
        <w:tabs>
          <w:tab w:val="left" w:pos="475"/>
        </w:tabs>
        <w:spacing w:before="0"/>
        <w:ind w:left="475" w:hanging="359"/>
      </w:pPr>
      <w:r>
        <w:rPr>
          <w:color w:val="007B7B"/>
          <w:spacing w:val="-2"/>
        </w:rPr>
        <w:t>DEFINITIONS</w:t>
      </w:r>
    </w:p>
    <w:p w14:paraId="53CE9262" w14:textId="77777777" w:rsidR="00D561A6" w:rsidRDefault="00DF3729">
      <w:pPr>
        <w:pStyle w:val="ListParagraph"/>
        <w:numPr>
          <w:ilvl w:val="1"/>
          <w:numId w:val="2"/>
        </w:numPr>
        <w:tabs>
          <w:tab w:val="left" w:pos="968"/>
        </w:tabs>
        <w:spacing w:before="110"/>
        <w:ind w:left="968" w:hanging="568"/>
        <w:jc w:val="both"/>
      </w:pPr>
      <w:r>
        <w:t>In</w:t>
      </w:r>
      <w:r>
        <w:rPr>
          <w:spacing w:val="-8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Protocol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terms</w:t>
      </w:r>
      <w:r>
        <w:rPr>
          <w:spacing w:val="-5"/>
        </w:rPr>
        <w:t xml:space="preserve"> </w:t>
      </w:r>
      <w:r>
        <w:t>set</w:t>
      </w:r>
      <w:r>
        <w:rPr>
          <w:spacing w:val="-4"/>
        </w:rPr>
        <w:t xml:space="preserve"> </w:t>
      </w:r>
      <w:r>
        <w:t>out</w:t>
      </w:r>
      <w:r>
        <w:rPr>
          <w:spacing w:val="-5"/>
        </w:rPr>
        <w:t xml:space="preserve"> </w:t>
      </w:r>
      <w:r>
        <w:t>below</w:t>
      </w:r>
      <w:r>
        <w:rPr>
          <w:spacing w:val="-4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rPr>
          <w:spacing w:val="-2"/>
        </w:rPr>
        <w:t>meanings:</w:t>
      </w:r>
    </w:p>
    <w:p w14:paraId="36D29D68" w14:textId="77777777" w:rsidR="00D561A6" w:rsidRDefault="00DF3729">
      <w:pPr>
        <w:pStyle w:val="ListParagraph"/>
        <w:numPr>
          <w:ilvl w:val="2"/>
          <w:numId w:val="2"/>
        </w:numPr>
        <w:tabs>
          <w:tab w:val="left" w:pos="1341"/>
          <w:tab w:val="left" w:pos="1615"/>
        </w:tabs>
        <w:spacing w:before="112" w:line="276" w:lineRule="auto"/>
        <w:ind w:right="502" w:hanging="504"/>
        <w:jc w:val="both"/>
      </w:pPr>
      <w:r>
        <w:t>“</w:t>
      </w:r>
      <w:r>
        <w:rPr>
          <w:b/>
        </w:rPr>
        <w:t>EACTS</w:t>
      </w:r>
      <w:r>
        <w:t>”</w:t>
      </w:r>
      <w:r>
        <w:rPr>
          <w:spacing w:val="-4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mean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European</w:t>
      </w:r>
      <w:r>
        <w:rPr>
          <w:spacing w:val="-3"/>
        </w:rPr>
        <w:t xml:space="preserve"> </w:t>
      </w:r>
      <w:r>
        <w:t>Association</w:t>
      </w:r>
      <w:r>
        <w:rPr>
          <w:spacing w:val="-5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Cardio-Thoracic</w:t>
      </w:r>
      <w:r>
        <w:rPr>
          <w:spacing w:val="-2"/>
        </w:rPr>
        <w:t xml:space="preserve"> </w:t>
      </w:r>
      <w:r>
        <w:t>Surgery, a company limited</w:t>
      </w:r>
      <w:r>
        <w:rPr>
          <w:spacing w:val="-1"/>
        </w:rPr>
        <w:t xml:space="preserve"> </w:t>
      </w:r>
      <w:r>
        <w:t>by guarantee</w:t>
      </w:r>
      <w:r>
        <w:rPr>
          <w:spacing w:val="-1"/>
        </w:rPr>
        <w:t xml:space="preserve"> </w:t>
      </w:r>
      <w:r>
        <w:t>and incorporated in England and</w:t>
      </w:r>
      <w:r>
        <w:rPr>
          <w:spacing w:val="-1"/>
        </w:rPr>
        <w:t xml:space="preserve"> </w:t>
      </w:r>
      <w:r>
        <w:t>Wales</w:t>
      </w:r>
      <w:r>
        <w:rPr>
          <w:spacing w:val="-1"/>
        </w:rPr>
        <w:t xml:space="preserve"> </w:t>
      </w:r>
      <w:r>
        <w:t>under company number 07401765.</w:t>
      </w:r>
    </w:p>
    <w:p w14:paraId="48ED7686" w14:textId="7334282F" w:rsidR="00D561A6" w:rsidRDefault="00DF3729">
      <w:pPr>
        <w:pStyle w:val="ListParagraph"/>
        <w:numPr>
          <w:ilvl w:val="2"/>
          <w:numId w:val="2"/>
        </w:numPr>
        <w:tabs>
          <w:tab w:val="left" w:pos="1341"/>
          <w:tab w:val="left" w:pos="1617"/>
        </w:tabs>
        <w:spacing w:before="70" w:line="276" w:lineRule="auto"/>
        <w:ind w:right="413" w:hanging="504"/>
      </w:pPr>
      <w:r>
        <w:t>“</w:t>
      </w:r>
      <w:r>
        <w:rPr>
          <w:b/>
        </w:rPr>
        <w:t>Participant</w:t>
      </w:r>
      <w:r>
        <w:t xml:space="preserve">” shall mean one of the Surgery </w:t>
      </w:r>
      <w:proofErr w:type="spellStart"/>
      <w:r>
        <w:t>Centres</w:t>
      </w:r>
      <w:proofErr w:type="spellEnd"/>
      <w:r>
        <w:t xml:space="preserve"> whose</w:t>
      </w:r>
      <w:r>
        <w:rPr>
          <w:spacing w:val="-5"/>
        </w:rPr>
        <w:t xml:space="preserve"> </w:t>
      </w:r>
      <w:r>
        <w:t>registration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EUROMACS has been accepted by EACTS.</w:t>
      </w:r>
    </w:p>
    <w:p w14:paraId="58E8C10E" w14:textId="3788879C" w:rsidR="00D561A6" w:rsidRDefault="00DF3729">
      <w:pPr>
        <w:pStyle w:val="ListParagraph"/>
        <w:numPr>
          <w:ilvl w:val="2"/>
          <w:numId w:val="2"/>
        </w:numPr>
        <w:tabs>
          <w:tab w:val="left" w:pos="1341"/>
          <w:tab w:val="left" w:pos="1617"/>
        </w:tabs>
        <w:spacing w:before="73" w:line="276" w:lineRule="auto"/>
        <w:ind w:right="401" w:hanging="504"/>
      </w:pPr>
      <w:r>
        <w:t>“</w:t>
      </w:r>
      <w:r>
        <w:rPr>
          <w:b/>
        </w:rPr>
        <w:t>Core Source Data</w:t>
      </w:r>
      <w:r>
        <w:t>” shall mean all pre-/peri and post-operative data relating to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durable </w:t>
      </w:r>
      <w:r>
        <w:t>MCS</w:t>
      </w:r>
      <w:r>
        <w:rPr>
          <w:spacing w:val="-2"/>
        </w:rPr>
        <w:t xml:space="preserve"> </w:t>
      </w:r>
      <w:r>
        <w:t>procedure,</w:t>
      </w:r>
      <w:r>
        <w:rPr>
          <w:spacing w:val="-4"/>
        </w:rPr>
        <w:t xml:space="preserve"> </w:t>
      </w:r>
      <w:r>
        <w:t>including</w:t>
      </w:r>
      <w:r>
        <w:rPr>
          <w:spacing w:val="-3"/>
        </w:rPr>
        <w:t xml:space="preserve"> </w:t>
      </w:r>
      <w:r>
        <w:t>Personal</w:t>
      </w:r>
      <w:r>
        <w:rPr>
          <w:spacing w:val="-6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relating</w:t>
      </w:r>
      <w:r>
        <w:rPr>
          <w:spacing w:val="-3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associated patient and surgeon data.</w:t>
      </w:r>
    </w:p>
    <w:p w14:paraId="255AFB73" w14:textId="1111DE8A" w:rsidR="00D561A6" w:rsidRDefault="00DF3729">
      <w:pPr>
        <w:pStyle w:val="ListParagraph"/>
        <w:numPr>
          <w:ilvl w:val="2"/>
          <w:numId w:val="2"/>
        </w:numPr>
        <w:tabs>
          <w:tab w:val="left" w:pos="1617"/>
        </w:tabs>
        <w:spacing w:before="73"/>
        <w:ind w:left="1617"/>
      </w:pPr>
      <w:r>
        <w:t>“</w:t>
      </w:r>
      <w:r>
        <w:rPr>
          <w:b/>
        </w:rPr>
        <w:t>Data</w:t>
      </w:r>
      <w:r>
        <w:rPr>
          <w:b/>
          <w:spacing w:val="-6"/>
        </w:rPr>
        <w:t xml:space="preserve"> </w:t>
      </w:r>
      <w:r>
        <w:rPr>
          <w:b/>
        </w:rPr>
        <w:t>Extract</w:t>
      </w:r>
      <w:r>
        <w:t>”</w:t>
      </w:r>
      <w:r>
        <w:rPr>
          <w:spacing w:val="-5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t>mean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duplicated</w:t>
      </w:r>
      <w:r>
        <w:rPr>
          <w:spacing w:val="-5"/>
        </w:rPr>
        <w:t xml:space="preserve"> </w:t>
      </w:r>
      <w:r>
        <w:t>extraction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EUROMACS</w:t>
      </w:r>
      <w:r>
        <w:rPr>
          <w:spacing w:val="-4"/>
        </w:rPr>
        <w:t xml:space="preserve"> </w:t>
      </w:r>
      <w:r>
        <w:rPr>
          <w:spacing w:val="-2"/>
        </w:rPr>
        <w:t>data.</w:t>
      </w:r>
    </w:p>
    <w:p w14:paraId="2E6D399A" w14:textId="77777777" w:rsidR="00D561A6" w:rsidRDefault="00D561A6">
      <w:pPr>
        <w:sectPr w:rsidR="00D561A6">
          <w:headerReference w:type="default" r:id="rId10"/>
          <w:footerReference w:type="default" r:id="rId11"/>
          <w:type w:val="continuous"/>
          <w:pgSz w:w="11910" w:h="16840"/>
          <w:pgMar w:top="2000" w:right="1320" w:bottom="1200" w:left="1040" w:header="735" w:footer="1014" w:gutter="0"/>
          <w:pgNumType w:start="1"/>
          <w:cols w:space="720"/>
        </w:sectPr>
      </w:pPr>
    </w:p>
    <w:p w14:paraId="2F47A615" w14:textId="07C1F714" w:rsidR="00D561A6" w:rsidRPr="001D6E58" w:rsidRDefault="00DF3729">
      <w:pPr>
        <w:pStyle w:val="ListParagraph"/>
        <w:numPr>
          <w:ilvl w:val="2"/>
          <w:numId w:val="2"/>
        </w:numPr>
        <w:tabs>
          <w:tab w:val="left" w:pos="1341"/>
          <w:tab w:val="left" w:pos="1617"/>
        </w:tabs>
        <w:spacing w:before="178" w:line="278" w:lineRule="auto"/>
        <w:ind w:right="795" w:hanging="504"/>
      </w:pPr>
      <w:r>
        <w:lastRenderedPageBreak/>
        <w:t>“</w:t>
      </w:r>
      <w:r>
        <w:rPr>
          <w:b/>
        </w:rPr>
        <w:t>Data</w:t>
      </w:r>
      <w:r>
        <w:rPr>
          <w:b/>
          <w:spacing w:val="-3"/>
        </w:rPr>
        <w:t xml:space="preserve"> </w:t>
      </w:r>
      <w:r>
        <w:rPr>
          <w:b/>
        </w:rPr>
        <w:t>Access</w:t>
      </w:r>
      <w:r>
        <w:rPr>
          <w:b/>
          <w:spacing w:val="-3"/>
        </w:rPr>
        <w:t xml:space="preserve"> </w:t>
      </w:r>
      <w:r>
        <w:rPr>
          <w:b/>
        </w:rPr>
        <w:t>Request</w:t>
      </w:r>
      <w:r>
        <w:t>”</w:t>
      </w:r>
      <w:r>
        <w:rPr>
          <w:spacing w:val="-5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mean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request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Extract</w:t>
      </w:r>
      <w:r>
        <w:rPr>
          <w:spacing w:val="-3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rPr>
          <w:spacing w:val="-4"/>
        </w:rPr>
        <w:t>EUROMACS.</w:t>
      </w:r>
    </w:p>
    <w:p w14:paraId="5C63FC6F" w14:textId="683F8CE3" w:rsidR="00602FF6" w:rsidRPr="00C83E54" w:rsidRDefault="00602FF6" w:rsidP="001D6E58">
      <w:pPr>
        <w:pStyle w:val="ListParagraph"/>
        <w:numPr>
          <w:ilvl w:val="2"/>
          <w:numId w:val="2"/>
        </w:numPr>
        <w:tabs>
          <w:tab w:val="left" w:pos="1341"/>
          <w:tab w:val="left" w:pos="1617"/>
        </w:tabs>
        <w:spacing w:before="70" w:line="276" w:lineRule="auto"/>
        <w:ind w:right="734" w:hanging="504"/>
      </w:pPr>
      <w:r>
        <w:t>“</w:t>
      </w:r>
      <w:r>
        <w:rPr>
          <w:b/>
        </w:rPr>
        <w:t>EACTS</w:t>
      </w:r>
      <w:r>
        <w:rPr>
          <w:b/>
          <w:spacing w:val="-2"/>
        </w:rPr>
        <w:t xml:space="preserve"> </w:t>
      </w:r>
      <w:r>
        <w:rPr>
          <w:b/>
        </w:rPr>
        <w:t>DA</w:t>
      </w:r>
      <w:r>
        <w:t>”</w:t>
      </w:r>
      <w:r>
        <w:rPr>
          <w:spacing w:val="-3"/>
        </w:rPr>
        <w:t xml:space="preserve"> </w:t>
      </w:r>
      <w:r>
        <w:t>shall</w:t>
      </w:r>
      <w:r>
        <w:rPr>
          <w:spacing w:val="-5"/>
        </w:rPr>
        <w:t xml:space="preserve"> </w:t>
      </w:r>
      <w:r>
        <w:t>mean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EACTS</w:t>
      </w:r>
      <w:r>
        <w:rPr>
          <w:spacing w:val="-3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Administrator –</w:t>
      </w:r>
      <w:r>
        <w:rPr>
          <w:spacing w:val="-2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employee</w:t>
      </w:r>
      <w:r>
        <w:rPr>
          <w:spacing w:val="-4"/>
        </w:rPr>
        <w:t xml:space="preserve"> </w:t>
      </w:r>
      <w:r>
        <w:t>of EACTS with responsibility for managing the data included in the EUROMACS.</w:t>
      </w:r>
    </w:p>
    <w:p w14:paraId="65F941CE" w14:textId="503EFF3F" w:rsidR="00DF3729" w:rsidRDefault="00DF3729">
      <w:pPr>
        <w:pStyle w:val="ListParagraph"/>
        <w:numPr>
          <w:ilvl w:val="2"/>
          <w:numId w:val="2"/>
        </w:numPr>
        <w:tabs>
          <w:tab w:val="left" w:pos="1341"/>
          <w:tab w:val="left" w:pos="1617"/>
        </w:tabs>
        <w:spacing w:before="178" w:line="278" w:lineRule="auto"/>
        <w:ind w:right="795" w:hanging="504"/>
      </w:pPr>
      <w:r>
        <w:t>“</w:t>
      </w:r>
      <w:r w:rsidRPr="00C83E54">
        <w:rPr>
          <w:b/>
          <w:bCs/>
        </w:rPr>
        <w:t>EUROMACS</w:t>
      </w:r>
      <w:r>
        <w:t xml:space="preserve">” shall mean the </w:t>
      </w:r>
      <w:r w:rsidRPr="00DF3729">
        <w:t>European Registry for Patients with Mechanical Circulatory Support</w:t>
      </w:r>
    </w:p>
    <w:p w14:paraId="32381DDC" w14:textId="745406DD" w:rsidR="00C83E54" w:rsidRPr="00C83E54" w:rsidRDefault="00C83E54" w:rsidP="001D6E58">
      <w:pPr>
        <w:pStyle w:val="ListParagraph"/>
        <w:numPr>
          <w:ilvl w:val="2"/>
          <w:numId w:val="2"/>
        </w:numPr>
        <w:tabs>
          <w:tab w:val="left" w:pos="1341"/>
          <w:tab w:val="left" w:pos="1617"/>
        </w:tabs>
        <w:spacing w:before="70" w:line="278" w:lineRule="auto"/>
        <w:ind w:right="615" w:hanging="504"/>
      </w:pPr>
      <w:r>
        <w:t>“</w:t>
      </w:r>
      <w:r>
        <w:rPr>
          <w:b/>
        </w:rPr>
        <w:t>EUROMACS Committee</w:t>
      </w:r>
      <w:r>
        <w:t>”</w:t>
      </w:r>
      <w:r>
        <w:rPr>
          <w:spacing w:val="-2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mean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sub-committee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EACTS</w:t>
      </w:r>
      <w:r>
        <w:rPr>
          <w:spacing w:val="-3"/>
        </w:rPr>
        <w:t xml:space="preserve"> </w:t>
      </w:r>
      <w:r>
        <w:t>members</w:t>
      </w:r>
      <w:r>
        <w:rPr>
          <w:spacing w:val="-4"/>
        </w:rPr>
        <w:t xml:space="preserve"> </w:t>
      </w:r>
      <w:r>
        <w:t>with responsibility for overseeing the management of EUROMACS.</w:t>
      </w:r>
    </w:p>
    <w:p w14:paraId="75084EFA" w14:textId="0ED6F48D" w:rsidR="00DF3729" w:rsidRPr="00C83E54" w:rsidRDefault="00DF3729" w:rsidP="00DF3729">
      <w:pPr>
        <w:pStyle w:val="ListParagraph"/>
        <w:numPr>
          <w:ilvl w:val="2"/>
          <w:numId w:val="2"/>
        </w:numPr>
        <w:tabs>
          <w:tab w:val="left" w:pos="1341"/>
          <w:tab w:val="left" w:pos="1617"/>
        </w:tabs>
        <w:spacing w:before="109" w:line="276" w:lineRule="auto"/>
        <w:ind w:right="486" w:hanging="504"/>
      </w:pPr>
      <w:r>
        <w:t>“</w:t>
      </w:r>
      <w:r>
        <w:rPr>
          <w:b/>
        </w:rPr>
        <w:t>EUROMACS</w:t>
      </w:r>
      <w:r>
        <w:rPr>
          <w:b/>
          <w:spacing w:val="-3"/>
        </w:rPr>
        <w:t xml:space="preserve"> </w:t>
      </w:r>
      <w:r>
        <w:rPr>
          <w:b/>
        </w:rPr>
        <w:t>Data</w:t>
      </w:r>
      <w:r>
        <w:t>”</w:t>
      </w:r>
      <w:r>
        <w:rPr>
          <w:spacing w:val="-4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mean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aggregated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proofErr w:type="spellStart"/>
      <w:r>
        <w:t>anonymised</w:t>
      </w:r>
      <w:proofErr w:type="spellEnd"/>
      <w:r>
        <w:rPr>
          <w:spacing w:val="-3"/>
        </w:rPr>
        <w:t xml:space="preserve"> </w:t>
      </w:r>
      <w:r>
        <w:t>pre-/peri-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post- operative</w:t>
      </w:r>
      <w:r>
        <w:rPr>
          <w:spacing w:val="-2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(</w:t>
      </w:r>
      <w:r>
        <w:t>durable</w:t>
      </w:r>
      <w:r>
        <w:rPr>
          <w:spacing w:val="-1"/>
        </w:rPr>
        <w:t>) MCS</w:t>
      </w:r>
      <w:r>
        <w:rPr>
          <w:spacing w:val="-4"/>
        </w:rPr>
        <w:t xml:space="preserve"> </w:t>
      </w:r>
      <w:r>
        <w:t>procedures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Europe</w:t>
      </w:r>
      <w:r>
        <w:rPr>
          <w:spacing w:val="-4"/>
        </w:rPr>
        <w:t xml:space="preserve"> </w:t>
      </w:r>
      <w:r>
        <w:t>submitted</w:t>
      </w:r>
      <w:r>
        <w:rPr>
          <w:spacing w:val="-4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 xml:space="preserve">the Participants and collectively held in EUROMACS. The Participants will submit EUROMACS Data in the form of an </w:t>
      </w:r>
      <w:proofErr w:type="spellStart"/>
      <w:r>
        <w:t>anonymised</w:t>
      </w:r>
      <w:proofErr w:type="spellEnd"/>
      <w:r>
        <w:t xml:space="preserve"> extract from the Core Source Data or by direct entry in the web</w:t>
      </w:r>
      <w:r w:rsidR="00783333">
        <w:t>-</w:t>
      </w:r>
      <w:r>
        <w:t xml:space="preserve">based interface, with all identifying markers or Personal Data relating to patients, medical practitioners, or other individuals involved in an operation, removed prior to delivery to </w:t>
      </w:r>
      <w:r>
        <w:rPr>
          <w:spacing w:val="-2"/>
        </w:rPr>
        <w:t>EACTS.</w:t>
      </w:r>
    </w:p>
    <w:p w14:paraId="2724199C" w14:textId="562B1904" w:rsidR="00DF3729" w:rsidRDefault="00DF3729" w:rsidP="00C83E54">
      <w:pPr>
        <w:pStyle w:val="ListParagraph"/>
        <w:numPr>
          <w:ilvl w:val="2"/>
          <w:numId w:val="2"/>
        </w:numPr>
        <w:tabs>
          <w:tab w:val="left" w:pos="1341"/>
          <w:tab w:val="left" w:pos="1617"/>
        </w:tabs>
        <w:spacing w:before="73" w:line="276" w:lineRule="auto"/>
        <w:ind w:right="565" w:hanging="504"/>
      </w:pPr>
      <w:r>
        <w:t>“</w:t>
      </w:r>
      <w:r w:rsidRPr="401A51FA">
        <w:rPr>
          <w:b/>
          <w:bCs/>
        </w:rPr>
        <w:t>EUROMACS</w:t>
      </w:r>
      <w:r w:rsidRPr="401A51FA">
        <w:rPr>
          <w:b/>
          <w:bCs/>
          <w:spacing w:val="-3"/>
        </w:rPr>
        <w:t xml:space="preserve"> </w:t>
      </w:r>
      <w:r w:rsidRPr="401A51FA">
        <w:rPr>
          <w:b/>
          <w:bCs/>
        </w:rPr>
        <w:t>Data</w:t>
      </w:r>
      <w:r w:rsidRPr="401A51FA">
        <w:rPr>
          <w:b/>
          <w:bCs/>
          <w:spacing w:val="-3"/>
        </w:rPr>
        <w:t xml:space="preserve"> </w:t>
      </w:r>
      <w:r w:rsidRPr="401A51FA">
        <w:rPr>
          <w:b/>
          <w:bCs/>
        </w:rPr>
        <w:t>Dictionary</w:t>
      </w:r>
      <w:r>
        <w:t>”</w:t>
      </w:r>
      <w:r>
        <w:rPr>
          <w:spacing w:val="-6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mean</w:t>
      </w:r>
      <w:r>
        <w:rPr>
          <w:spacing w:val="-5"/>
        </w:rPr>
        <w:t xml:space="preserve"> </w:t>
      </w:r>
      <w:r>
        <w:t>the</w:t>
      </w:r>
      <w:r w:rsidR="00783333">
        <w:t xml:space="preserve"> </w:t>
      </w:r>
      <w:proofErr w:type="spellStart"/>
      <w:r w:rsidR="00783333">
        <w:t>standard</w:t>
      </w:r>
      <w:r w:rsidR="00C07018">
        <w:t>i</w:t>
      </w:r>
      <w:r w:rsidR="7EC614F2">
        <w:t>s</w:t>
      </w:r>
      <w:r w:rsidR="00C07018">
        <w:t>ed</w:t>
      </w:r>
      <w:proofErr w:type="spellEnd"/>
      <w:r w:rsidR="00C07018">
        <w:t xml:space="preserve"> </w:t>
      </w:r>
      <w:r>
        <w:t>reference guide containing detailed information about the data within the Database.</w:t>
      </w:r>
    </w:p>
    <w:p w14:paraId="234DA5DE" w14:textId="5D42EC11" w:rsidR="00602FF6" w:rsidRDefault="00602FF6" w:rsidP="00602FF6">
      <w:pPr>
        <w:pStyle w:val="ListParagraph"/>
        <w:numPr>
          <w:ilvl w:val="2"/>
          <w:numId w:val="2"/>
        </w:numPr>
        <w:tabs>
          <w:tab w:val="left" w:pos="1341"/>
          <w:tab w:val="left" w:pos="1617"/>
        </w:tabs>
        <w:spacing w:before="71" w:line="276" w:lineRule="auto"/>
        <w:ind w:right="637" w:hanging="504"/>
      </w:pPr>
      <w:r>
        <w:t>“</w:t>
      </w:r>
      <w:r>
        <w:rPr>
          <w:b/>
        </w:rPr>
        <w:t>EUROMACS</w:t>
      </w:r>
      <w:r>
        <w:rPr>
          <w:b/>
          <w:spacing w:val="-4"/>
        </w:rPr>
        <w:t xml:space="preserve"> </w:t>
      </w:r>
      <w:r>
        <w:rPr>
          <w:b/>
        </w:rPr>
        <w:t xml:space="preserve">Hospital </w:t>
      </w:r>
      <w:r w:rsidR="00D265E4">
        <w:rPr>
          <w:b/>
        </w:rPr>
        <w:t>S</w:t>
      </w:r>
      <w:r>
        <w:rPr>
          <w:b/>
        </w:rPr>
        <w:t xml:space="preserve">haring </w:t>
      </w:r>
      <w:r w:rsidR="00D265E4">
        <w:rPr>
          <w:b/>
        </w:rPr>
        <w:t>A</w:t>
      </w:r>
      <w:r>
        <w:rPr>
          <w:b/>
        </w:rPr>
        <w:t>greement</w:t>
      </w:r>
      <w:r>
        <w:t>”</w:t>
      </w:r>
      <w:r>
        <w:rPr>
          <w:spacing w:val="-4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t>mean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signed</w:t>
      </w:r>
      <w:r>
        <w:rPr>
          <w:spacing w:val="-4"/>
        </w:rPr>
        <w:t xml:space="preserve"> </w:t>
      </w:r>
      <w:r>
        <w:t>Agreement</w:t>
      </w:r>
      <w:r>
        <w:rPr>
          <w:spacing w:val="-2"/>
        </w:rPr>
        <w:t xml:space="preserve"> </w:t>
      </w:r>
      <w:r>
        <w:t>between</w:t>
      </w:r>
      <w:r>
        <w:rPr>
          <w:spacing w:val="-3"/>
        </w:rPr>
        <w:t xml:space="preserve"> </w:t>
      </w:r>
      <w:r>
        <w:t>EACTS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the EUROMACS Participants, which outlines the purpose, the principles</w:t>
      </w:r>
      <w:r w:rsidR="00871B75">
        <w:t xml:space="preserve">, </w:t>
      </w:r>
      <w:r>
        <w:t xml:space="preserve">the </w:t>
      </w:r>
      <w:r w:rsidR="009836CE">
        <w:t xml:space="preserve">sharing </w:t>
      </w:r>
      <w:r w:rsidR="00871B75">
        <w:t xml:space="preserve">agreements and general governing rules for </w:t>
      </w:r>
      <w:r w:rsidR="009836CE">
        <w:t>EUROMACS</w:t>
      </w:r>
      <w:r>
        <w:t>.</w:t>
      </w:r>
    </w:p>
    <w:p w14:paraId="02BA292C" w14:textId="52CC6221" w:rsidR="00602FF6" w:rsidRDefault="00602FF6" w:rsidP="001D6E58">
      <w:pPr>
        <w:pStyle w:val="ListParagraph"/>
        <w:numPr>
          <w:ilvl w:val="2"/>
          <w:numId w:val="2"/>
        </w:numPr>
        <w:tabs>
          <w:tab w:val="left" w:pos="1341"/>
          <w:tab w:val="left" w:pos="1617"/>
        </w:tabs>
        <w:spacing w:before="72" w:line="276" w:lineRule="auto"/>
        <w:ind w:right="383" w:hanging="504"/>
      </w:pPr>
      <w:r>
        <w:t>“</w:t>
      </w:r>
      <w:r>
        <w:rPr>
          <w:b/>
        </w:rPr>
        <w:t>Output</w:t>
      </w:r>
      <w:r>
        <w:t>”</w:t>
      </w:r>
      <w:r>
        <w:rPr>
          <w:spacing w:val="-2"/>
        </w:rPr>
        <w:t xml:space="preserve"> </w:t>
      </w:r>
      <w:r>
        <w:t>shall</w:t>
      </w:r>
      <w:r>
        <w:rPr>
          <w:spacing w:val="-5"/>
        </w:rPr>
        <w:t xml:space="preserve"> </w:t>
      </w:r>
      <w:r>
        <w:t>mean</w:t>
      </w:r>
      <w:r>
        <w:rPr>
          <w:spacing w:val="-3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intermediate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final</w:t>
      </w:r>
      <w:r>
        <w:rPr>
          <w:spacing w:val="-3"/>
        </w:rPr>
        <w:t xml:space="preserve"> </w:t>
      </w:r>
      <w:r>
        <w:t>results of</w:t>
      </w:r>
      <w:r>
        <w:rPr>
          <w:spacing w:val="-2"/>
        </w:rPr>
        <w:t xml:space="preserve"> </w:t>
      </w:r>
      <w:r>
        <w:t>EUROMACS</w:t>
      </w:r>
      <w:r>
        <w:rPr>
          <w:spacing w:val="-3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once the Research has been completed. These include, but are not limited to, (scientific) papers/articles, (scientific) abstracts, reports, and</w:t>
      </w:r>
      <w:r>
        <w:rPr>
          <w:spacing w:val="-1"/>
        </w:rPr>
        <w:t xml:space="preserve"> </w:t>
      </w:r>
      <w:r>
        <w:t>social</w:t>
      </w:r>
      <w:r>
        <w:rPr>
          <w:spacing w:val="-2"/>
        </w:rPr>
        <w:t xml:space="preserve"> </w:t>
      </w:r>
      <w:r>
        <w:t>media</w:t>
      </w:r>
      <w:r>
        <w:rPr>
          <w:spacing w:val="-1"/>
        </w:rPr>
        <w:t xml:space="preserve"> </w:t>
      </w:r>
      <w:r>
        <w:t>posts.</w:t>
      </w:r>
    </w:p>
    <w:p w14:paraId="6ABB4500" w14:textId="77777777" w:rsidR="00D561A6" w:rsidRDefault="00DF3729">
      <w:pPr>
        <w:pStyle w:val="ListParagraph"/>
        <w:numPr>
          <w:ilvl w:val="2"/>
          <w:numId w:val="2"/>
        </w:numPr>
        <w:tabs>
          <w:tab w:val="left" w:pos="1341"/>
          <w:tab w:val="left" w:pos="1615"/>
        </w:tabs>
        <w:spacing w:before="69" w:line="276" w:lineRule="auto"/>
        <w:ind w:right="979" w:hanging="504"/>
      </w:pPr>
      <w:r>
        <w:t>“</w:t>
      </w:r>
      <w:r>
        <w:rPr>
          <w:b/>
        </w:rPr>
        <w:t>Requestor</w:t>
      </w:r>
      <w:r>
        <w:t>”</w:t>
      </w:r>
      <w:r>
        <w:rPr>
          <w:spacing w:val="-2"/>
        </w:rPr>
        <w:t xml:space="preserve"> </w:t>
      </w:r>
      <w:r>
        <w:t>shall</w:t>
      </w:r>
      <w:r>
        <w:rPr>
          <w:spacing w:val="-5"/>
        </w:rPr>
        <w:t xml:space="preserve"> </w:t>
      </w:r>
      <w:r>
        <w:t>mean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party</w:t>
      </w:r>
      <w:r>
        <w:rPr>
          <w:spacing w:val="-5"/>
        </w:rPr>
        <w:t xml:space="preserve"> </w:t>
      </w:r>
      <w:r>
        <w:t>submitting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Data Access</w:t>
      </w:r>
      <w:r>
        <w:rPr>
          <w:spacing w:val="-5"/>
        </w:rPr>
        <w:t xml:space="preserve"> </w:t>
      </w:r>
      <w:r>
        <w:t>Request. Requestor categories are specified in Appendix 1.</w:t>
      </w:r>
    </w:p>
    <w:p w14:paraId="2D52F4E2" w14:textId="4EBF4D57" w:rsidR="00D561A6" w:rsidRDefault="00DF3729">
      <w:pPr>
        <w:pStyle w:val="ListParagraph"/>
        <w:numPr>
          <w:ilvl w:val="2"/>
          <w:numId w:val="2"/>
        </w:numPr>
        <w:tabs>
          <w:tab w:val="left" w:pos="1341"/>
          <w:tab w:val="left" w:pos="1615"/>
        </w:tabs>
        <w:spacing w:before="71" w:line="276" w:lineRule="auto"/>
        <w:ind w:right="484" w:hanging="504"/>
      </w:pPr>
      <w:r>
        <w:t>“</w:t>
      </w:r>
      <w:r>
        <w:rPr>
          <w:b/>
        </w:rPr>
        <w:t>Research</w:t>
      </w:r>
      <w:r>
        <w:t>” shall mean the intended processing and statistical analysis on the</w:t>
      </w:r>
      <w:r>
        <w:rPr>
          <w:spacing w:val="-2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Extract data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investigate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research</w:t>
      </w:r>
      <w:r>
        <w:rPr>
          <w:spacing w:val="-6"/>
        </w:rPr>
        <w:t xml:space="preserve"> </w:t>
      </w:r>
      <w:r>
        <w:t>hypothesis laid</w:t>
      </w:r>
      <w:r>
        <w:rPr>
          <w:spacing w:val="-2"/>
        </w:rPr>
        <w:t xml:space="preserve"> </w:t>
      </w:r>
      <w:r>
        <w:t>out 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 xml:space="preserve">Data Access Request, resulting in the </w:t>
      </w:r>
      <w:r w:rsidR="00666C1B">
        <w:t>Output</w:t>
      </w:r>
      <w:r>
        <w:t>.</w:t>
      </w:r>
    </w:p>
    <w:p w14:paraId="45941808" w14:textId="5167BBA0" w:rsidR="00D561A6" w:rsidRDefault="00DF3729">
      <w:pPr>
        <w:pStyle w:val="ListParagraph"/>
        <w:numPr>
          <w:ilvl w:val="2"/>
          <w:numId w:val="2"/>
        </w:numPr>
        <w:tabs>
          <w:tab w:val="left" w:pos="1341"/>
          <w:tab w:val="left" w:pos="1615"/>
        </w:tabs>
        <w:spacing w:before="74" w:line="276" w:lineRule="auto"/>
        <w:ind w:right="414" w:hanging="504"/>
        <w:jc w:val="both"/>
      </w:pPr>
      <w:r>
        <w:t>‘</w:t>
      </w:r>
      <w:r>
        <w:rPr>
          <w:b/>
        </w:rPr>
        <w:t xml:space="preserve">Publication' </w:t>
      </w:r>
      <w:r>
        <w:t>shall</w:t>
      </w:r>
      <w:r>
        <w:rPr>
          <w:spacing w:val="-2"/>
        </w:rPr>
        <w:t xml:space="preserve"> </w:t>
      </w:r>
      <w:r>
        <w:t>mean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dissemination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7"/>
        </w:rPr>
        <w:t xml:space="preserve"> </w:t>
      </w:r>
      <w:r w:rsidR="00A631EB">
        <w:t>Output</w:t>
      </w:r>
      <w:r w:rsidR="00A631EB"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individual</w:t>
      </w:r>
      <w:r>
        <w:rPr>
          <w:spacing w:val="-3"/>
        </w:rPr>
        <w:t xml:space="preserve"> </w:t>
      </w:r>
      <w:r>
        <w:t>or entity</w:t>
      </w:r>
      <w:r>
        <w:rPr>
          <w:spacing w:val="-2"/>
        </w:rPr>
        <w:t xml:space="preserve"> </w:t>
      </w:r>
      <w:r>
        <w:t>external</w:t>
      </w:r>
      <w:r>
        <w:rPr>
          <w:spacing w:val="-3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Requestor's</w:t>
      </w:r>
      <w:r>
        <w:rPr>
          <w:spacing w:val="-2"/>
        </w:rPr>
        <w:t xml:space="preserve"> </w:t>
      </w:r>
      <w:proofErr w:type="spellStart"/>
      <w:r>
        <w:t>organisation</w:t>
      </w:r>
      <w:proofErr w:type="spellEnd"/>
      <w:r>
        <w:t>(s).</w:t>
      </w:r>
      <w:r>
        <w:rPr>
          <w:spacing w:val="-4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includes</w:t>
      </w:r>
      <w:r>
        <w:rPr>
          <w:spacing w:val="-3"/>
        </w:rPr>
        <w:t xml:space="preserve"> </w:t>
      </w:r>
      <w:r>
        <w:t>but</w:t>
      </w:r>
      <w:r>
        <w:rPr>
          <w:spacing w:val="-4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limited to: (scientific) journals, conferences, third parties and social media.</w:t>
      </w:r>
    </w:p>
    <w:p w14:paraId="641344AB" w14:textId="77777777" w:rsidR="00D561A6" w:rsidRDefault="00DF3729">
      <w:pPr>
        <w:pStyle w:val="ListParagraph"/>
        <w:numPr>
          <w:ilvl w:val="2"/>
          <w:numId w:val="2"/>
        </w:numPr>
        <w:tabs>
          <w:tab w:val="left" w:pos="1341"/>
          <w:tab w:val="left" w:pos="1615"/>
        </w:tabs>
        <w:spacing w:before="69" w:line="276" w:lineRule="auto"/>
        <w:ind w:right="1313" w:hanging="504"/>
      </w:pPr>
      <w:r>
        <w:t>“</w:t>
      </w:r>
      <w:r>
        <w:rPr>
          <w:b/>
        </w:rPr>
        <w:t>QUIP</w:t>
      </w:r>
      <w:r>
        <w:rPr>
          <w:b/>
          <w:spacing w:val="-6"/>
        </w:rPr>
        <w:t xml:space="preserve"> </w:t>
      </w:r>
      <w:r>
        <w:rPr>
          <w:b/>
        </w:rPr>
        <w:t>Director</w:t>
      </w:r>
      <w:r>
        <w:t>”</w:t>
      </w:r>
      <w:r>
        <w:rPr>
          <w:spacing w:val="-4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mean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Director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Quality</w:t>
      </w:r>
      <w:r>
        <w:rPr>
          <w:spacing w:val="-2"/>
        </w:rPr>
        <w:t xml:space="preserve"> </w:t>
      </w:r>
      <w:r>
        <w:t xml:space="preserve">Improvement </w:t>
      </w:r>
      <w:proofErr w:type="spellStart"/>
      <w:r>
        <w:t>Programme</w:t>
      </w:r>
      <w:proofErr w:type="spellEnd"/>
      <w:r>
        <w:t xml:space="preserve"> (QUIP) of EACTS.</w:t>
      </w:r>
    </w:p>
    <w:p w14:paraId="3A4A3BF1" w14:textId="77777777" w:rsidR="00D561A6" w:rsidRDefault="00DF3729">
      <w:pPr>
        <w:pStyle w:val="ListParagraph"/>
        <w:numPr>
          <w:ilvl w:val="2"/>
          <w:numId w:val="2"/>
        </w:numPr>
        <w:tabs>
          <w:tab w:val="left" w:pos="1341"/>
          <w:tab w:val="left" w:pos="1615"/>
        </w:tabs>
        <w:spacing w:before="74" w:line="276" w:lineRule="auto"/>
        <w:ind w:right="591" w:hanging="504"/>
      </w:pPr>
      <w:r>
        <w:t>“</w:t>
      </w:r>
      <w:r>
        <w:rPr>
          <w:b/>
        </w:rPr>
        <w:t>GDPR</w:t>
      </w:r>
      <w:r>
        <w:t>”</w:t>
      </w:r>
      <w:r>
        <w:rPr>
          <w:spacing w:val="-3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mean</w:t>
      </w:r>
      <w:r>
        <w:rPr>
          <w:spacing w:val="-4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UK</w:t>
      </w:r>
      <w:r>
        <w:rPr>
          <w:spacing w:val="-2"/>
        </w:rPr>
        <w:t xml:space="preserve"> </w:t>
      </w:r>
      <w:r>
        <w:t>General</w:t>
      </w:r>
      <w:r>
        <w:rPr>
          <w:spacing w:val="-5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Protection</w:t>
      </w:r>
      <w:r>
        <w:rPr>
          <w:spacing w:val="-2"/>
        </w:rPr>
        <w:t xml:space="preserve"> </w:t>
      </w:r>
      <w:r>
        <w:t>Regulation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EU General Data Protection Regulation (and any successor legislation).</w:t>
      </w:r>
    </w:p>
    <w:p w14:paraId="4CEA4DBD" w14:textId="77777777" w:rsidR="00D561A6" w:rsidRDefault="00DF3729">
      <w:pPr>
        <w:pStyle w:val="ListParagraph"/>
        <w:numPr>
          <w:ilvl w:val="2"/>
          <w:numId w:val="2"/>
        </w:numPr>
        <w:tabs>
          <w:tab w:val="left" w:pos="1615"/>
        </w:tabs>
        <w:spacing w:before="71"/>
        <w:ind w:left="1615" w:hanging="778"/>
      </w:pPr>
      <w:r>
        <w:t>"</w:t>
      </w:r>
      <w:r>
        <w:rPr>
          <w:b/>
        </w:rPr>
        <w:t>Personal</w:t>
      </w:r>
      <w:r>
        <w:rPr>
          <w:b/>
          <w:spacing w:val="-7"/>
        </w:rPr>
        <w:t xml:space="preserve"> </w:t>
      </w:r>
      <w:r>
        <w:rPr>
          <w:b/>
        </w:rPr>
        <w:t>Data</w:t>
      </w:r>
      <w:r>
        <w:t>”</w:t>
      </w:r>
      <w:r>
        <w:rPr>
          <w:spacing w:val="-2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meaning</w:t>
      </w:r>
      <w:r>
        <w:rPr>
          <w:spacing w:val="-5"/>
        </w:rPr>
        <w:t xml:space="preserve"> </w:t>
      </w:r>
      <w:r>
        <w:t>giving</w:t>
      </w:r>
      <w:r>
        <w:rPr>
          <w:spacing w:val="-4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rPr>
          <w:spacing w:val="-2"/>
        </w:rPr>
        <w:t>GDPR.</w:t>
      </w:r>
    </w:p>
    <w:p w14:paraId="53B5268C" w14:textId="77777777" w:rsidR="00D561A6" w:rsidRDefault="00DF3729">
      <w:pPr>
        <w:pStyle w:val="ListParagraph"/>
        <w:numPr>
          <w:ilvl w:val="2"/>
          <w:numId w:val="2"/>
        </w:numPr>
        <w:tabs>
          <w:tab w:val="left" w:pos="1341"/>
          <w:tab w:val="left" w:pos="1615"/>
        </w:tabs>
        <w:spacing w:before="110" w:line="276" w:lineRule="auto"/>
        <w:ind w:right="509" w:hanging="504"/>
      </w:pPr>
      <w:r>
        <w:t>“</w:t>
      </w:r>
      <w:r>
        <w:rPr>
          <w:b/>
        </w:rPr>
        <w:t>QUIP</w:t>
      </w:r>
      <w:r>
        <w:rPr>
          <w:b/>
          <w:spacing w:val="-6"/>
        </w:rPr>
        <w:t xml:space="preserve"> </w:t>
      </w:r>
      <w:r>
        <w:rPr>
          <w:b/>
        </w:rPr>
        <w:t>Committee</w:t>
      </w:r>
      <w:r>
        <w:t>”</w:t>
      </w:r>
      <w:r>
        <w:rPr>
          <w:spacing w:val="-2"/>
        </w:rPr>
        <w:t xml:space="preserve"> </w:t>
      </w:r>
      <w:r>
        <w:t>shall</w:t>
      </w:r>
      <w:r>
        <w:rPr>
          <w:spacing w:val="-6"/>
        </w:rPr>
        <w:t xml:space="preserve"> </w:t>
      </w:r>
      <w:r>
        <w:t>mean</w:t>
      </w:r>
      <w:r>
        <w:rPr>
          <w:spacing w:val="-5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Quality</w:t>
      </w:r>
      <w:r>
        <w:rPr>
          <w:spacing w:val="-5"/>
        </w:rPr>
        <w:t xml:space="preserve"> </w:t>
      </w:r>
      <w:r>
        <w:t>Improvement</w:t>
      </w:r>
      <w:r>
        <w:rPr>
          <w:spacing w:val="-4"/>
        </w:rPr>
        <w:t xml:space="preserve"> </w:t>
      </w:r>
      <w:proofErr w:type="spellStart"/>
      <w:r>
        <w:t>Programme</w:t>
      </w:r>
      <w:proofErr w:type="spellEnd"/>
      <w:r>
        <w:rPr>
          <w:spacing w:val="-5"/>
        </w:rPr>
        <w:t xml:space="preserve"> </w:t>
      </w:r>
      <w:r>
        <w:t>(QUIP) Committee of EACTS with responsibility for the oversight of all databases deployed by EACTS.</w:t>
      </w:r>
    </w:p>
    <w:p w14:paraId="6794AF5C" w14:textId="77777777" w:rsidR="00D561A6" w:rsidRDefault="00DF3729">
      <w:pPr>
        <w:pStyle w:val="ListParagraph"/>
        <w:numPr>
          <w:ilvl w:val="2"/>
          <w:numId w:val="2"/>
        </w:numPr>
        <w:tabs>
          <w:tab w:val="left" w:pos="1341"/>
          <w:tab w:val="left" w:pos="1615"/>
        </w:tabs>
        <w:spacing w:before="72" w:line="276" w:lineRule="auto"/>
        <w:ind w:right="565" w:hanging="504"/>
      </w:pPr>
      <w:r>
        <w:t>“</w:t>
      </w:r>
      <w:r>
        <w:rPr>
          <w:b/>
        </w:rPr>
        <w:t>Scientific</w:t>
      </w:r>
      <w:r>
        <w:rPr>
          <w:b/>
          <w:spacing w:val="-3"/>
        </w:rPr>
        <w:t xml:space="preserve"> </w:t>
      </w:r>
      <w:r>
        <w:rPr>
          <w:b/>
        </w:rPr>
        <w:t>Lead</w:t>
      </w:r>
      <w:r>
        <w:t>”</w:t>
      </w:r>
      <w:r>
        <w:rPr>
          <w:spacing w:val="-4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mean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lead</w:t>
      </w:r>
      <w:r>
        <w:rPr>
          <w:spacing w:val="-4"/>
        </w:rPr>
        <w:t xml:space="preserve"> </w:t>
      </w:r>
      <w:r>
        <w:t>scientific</w:t>
      </w:r>
      <w:r>
        <w:rPr>
          <w:spacing w:val="-6"/>
        </w:rPr>
        <w:t xml:space="preserve"> </w:t>
      </w:r>
      <w:r>
        <w:t>officer</w:t>
      </w:r>
      <w:r>
        <w:rPr>
          <w:spacing w:val="-4"/>
        </w:rPr>
        <w:t xml:space="preserve"> </w:t>
      </w:r>
      <w:r>
        <w:t>engaged</w:t>
      </w:r>
      <w:r>
        <w:rPr>
          <w:spacing w:val="-5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behalf</w:t>
      </w:r>
      <w:r>
        <w:rPr>
          <w:spacing w:val="-1"/>
        </w:rPr>
        <w:t xml:space="preserve"> </w:t>
      </w:r>
      <w:r>
        <w:t xml:space="preserve">of </w:t>
      </w:r>
      <w:r>
        <w:lastRenderedPageBreak/>
        <w:t>EACTS and reporting to the QUIP Director.</w:t>
      </w:r>
    </w:p>
    <w:p w14:paraId="4E1848D8" w14:textId="3CA88799" w:rsidR="00D561A6" w:rsidRDefault="00DF3729">
      <w:pPr>
        <w:pStyle w:val="ListParagraph"/>
        <w:numPr>
          <w:ilvl w:val="2"/>
          <w:numId w:val="2"/>
        </w:numPr>
        <w:tabs>
          <w:tab w:val="left" w:pos="1341"/>
          <w:tab w:val="left" w:pos="1677"/>
        </w:tabs>
        <w:spacing w:before="71" w:line="278" w:lineRule="auto"/>
        <w:ind w:right="540" w:hanging="504"/>
      </w:pPr>
      <w:r>
        <w:t>“</w:t>
      </w:r>
      <w:r>
        <w:rPr>
          <w:b/>
        </w:rPr>
        <w:t>Scientific</w:t>
      </w:r>
      <w:r>
        <w:rPr>
          <w:b/>
          <w:spacing w:val="-5"/>
        </w:rPr>
        <w:t xml:space="preserve"> </w:t>
      </w:r>
      <w:r w:rsidR="00783333">
        <w:rPr>
          <w:b/>
        </w:rPr>
        <w:t>Panel</w:t>
      </w:r>
      <w:r>
        <w:t>”</w:t>
      </w:r>
      <w:r>
        <w:rPr>
          <w:spacing w:val="-5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t>mean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committee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individuals</w:t>
      </w:r>
      <w:r>
        <w:rPr>
          <w:spacing w:val="-3"/>
        </w:rPr>
        <w:t xml:space="preserve"> </w:t>
      </w:r>
      <w:r>
        <w:t>involved</w:t>
      </w:r>
      <w:r>
        <w:rPr>
          <w:spacing w:val="-4"/>
        </w:rPr>
        <w:t xml:space="preserve"> </w:t>
      </w:r>
      <w:r>
        <w:t xml:space="preserve">in methodological assessment of the Data Access Request or </w:t>
      </w:r>
      <w:r w:rsidR="008A1716">
        <w:t>Output</w:t>
      </w:r>
      <w:r>
        <w:t>.</w:t>
      </w:r>
    </w:p>
    <w:p w14:paraId="14AF59F1" w14:textId="77777777" w:rsidR="00D561A6" w:rsidRDefault="00D561A6">
      <w:pPr>
        <w:pStyle w:val="BodyText"/>
        <w:ind w:left="0"/>
      </w:pPr>
    </w:p>
    <w:p w14:paraId="56315532" w14:textId="77777777" w:rsidR="00D561A6" w:rsidRDefault="00D561A6">
      <w:pPr>
        <w:pStyle w:val="BodyText"/>
        <w:spacing w:before="52"/>
        <w:ind w:left="0"/>
      </w:pPr>
    </w:p>
    <w:p w14:paraId="3D9E33E9" w14:textId="77777777" w:rsidR="00D561A6" w:rsidRDefault="00DF3729">
      <w:pPr>
        <w:pStyle w:val="ListParagraph"/>
        <w:numPr>
          <w:ilvl w:val="0"/>
          <w:numId w:val="2"/>
        </w:numPr>
        <w:tabs>
          <w:tab w:val="left" w:pos="475"/>
        </w:tabs>
        <w:spacing w:before="0"/>
        <w:ind w:left="475" w:hanging="359"/>
      </w:pPr>
      <w:r>
        <w:rPr>
          <w:color w:val="007B7B"/>
        </w:rPr>
        <w:t>PURPOSE</w:t>
      </w:r>
      <w:r>
        <w:rPr>
          <w:color w:val="007B7B"/>
          <w:spacing w:val="-4"/>
        </w:rPr>
        <w:t xml:space="preserve"> </w:t>
      </w:r>
      <w:r>
        <w:rPr>
          <w:color w:val="007B7B"/>
        </w:rPr>
        <w:t>OF</w:t>
      </w:r>
      <w:r>
        <w:rPr>
          <w:color w:val="007B7B"/>
          <w:spacing w:val="-3"/>
        </w:rPr>
        <w:t xml:space="preserve"> </w:t>
      </w:r>
      <w:r>
        <w:rPr>
          <w:color w:val="007B7B"/>
        </w:rPr>
        <w:t>THE</w:t>
      </w:r>
      <w:r>
        <w:rPr>
          <w:color w:val="007B7B"/>
          <w:spacing w:val="-5"/>
        </w:rPr>
        <w:t xml:space="preserve"> </w:t>
      </w:r>
      <w:r>
        <w:rPr>
          <w:color w:val="007B7B"/>
          <w:spacing w:val="-2"/>
        </w:rPr>
        <w:t>PROTOCOL</w:t>
      </w:r>
    </w:p>
    <w:p w14:paraId="793A35D3" w14:textId="77777777" w:rsidR="00D561A6" w:rsidRDefault="00DF3729">
      <w:pPr>
        <w:pStyle w:val="ListParagraph"/>
        <w:numPr>
          <w:ilvl w:val="1"/>
          <w:numId w:val="2"/>
        </w:numPr>
        <w:tabs>
          <w:tab w:val="left" w:pos="969"/>
        </w:tabs>
        <w:spacing w:before="119"/>
      </w:pPr>
      <w:r>
        <w:t>The</w:t>
      </w:r>
      <w:r>
        <w:rPr>
          <w:spacing w:val="-3"/>
        </w:rPr>
        <w:t xml:space="preserve"> </w:t>
      </w:r>
      <w:r>
        <w:t>Protocol</w:t>
      </w:r>
      <w:r>
        <w:rPr>
          <w:spacing w:val="-4"/>
        </w:rPr>
        <w:t xml:space="preserve"> </w:t>
      </w:r>
      <w:r>
        <w:t>has</w:t>
      </w:r>
      <w:r>
        <w:rPr>
          <w:spacing w:val="-5"/>
        </w:rPr>
        <w:t xml:space="preserve"> </w:t>
      </w:r>
      <w:r>
        <w:t>been</w:t>
      </w:r>
      <w:r>
        <w:rPr>
          <w:spacing w:val="-3"/>
        </w:rPr>
        <w:t xml:space="preserve"> </w:t>
      </w:r>
      <w:r>
        <w:t>put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place</w:t>
      </w:r>
      <w:r>
        <w:rPr>
          <w:spacing w:val="-4"/>
        </w:rPr>
        <w:t xml:space="preserve"> </w:t>
      </w:r>
      <w:r>
        <w:rPr>
          <w:spacing w:val="-5"/>
        </w:rPr>
        <w:t>to:</w:t>
      </w:r>
    </w:p>
    <w:p w14:paraId="492FEB18" w14:textId="77777777" w:rsidR="00D561A6" w:rsidRDefault="00DF3729">
      <w:pPr>
        <w:pStyle w:val="ListParagraph"/>
        <w:numPr>
          <w:ilvl w:val="2"/>
          <w:numId w:val="2"/>
        </w:numPr>
        <w:tabs>
          <w:tab w:val="left" w:pos="1341"/>
          <w:tab w:val="left" w:pos="1555"/>
        </w:tabs>
        <w:spacing w:before="119" w:line="276" w:lineRule="auto"/>
        <w:ind w:right="524" w:hanging="504"/>
      </w:pPr>
      <w:r>
        <w:t>Ensure</w:t>
      </w:r>
      <w:r>
        <w:rPr>
          <w:spacing w:val="-5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used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public</w:t>
      </w:r>
      <w:r>
        <w:rPr>
          <w:spacing w:val="-2"/>
        </w:rPr>
        <w:t xml:space="preserve"> </w:t>
      </w:r>
      <w:r>
        <w:t>benefit,</w:t>
      </w:r>
      <w:r>
        <w:rPr>
          <w:spacing w:val="-1"/>
        </w:rPr>
        <w:t xml:space="preserve"> </w:t>
      </w:r>
      <w:r>
        <w:t>safely,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compliance</w:t>
      </w:r>
      <w:r>
        <w:rPr>
          <w:spacing w:val="-3"/>
        </w:rPr>
        <w:t xml:space="preserve"> </w:t>
      </w:r>
      <w:r>
        <w:t>with legal regulations.</w:t>
      </w:r>
    </w:p>
    <w:p w14:paraId="3FEB7240" w14:textId="4D4CD89C" w:rsidR="00DF3729" w:rsidRDefault="00DF3729">
      <w:pPr>
        <w:pStyle w:val="ListParagraph"/>
        <w:numPr>
          <w:ilvl w:val="2"/>
          <w:numId w:val="2"/>
        </w:numPr>
        <w:tabs>
          <w:tab w:val="left" w:pos="1341"/>
          <w:tab w:val="left" w:pos="1555"/>
        </w:tabs>
        <w:spacing w:line="276" w:lineRule="auto"/>
        <w:ind w:right="197" w:hanging="504"/>
      </w:pPr>
      <w:r>
        <w:t>Ensure</w:t>
      </w:r>
      <w:r>
        <w:rPr>
          <w:spacing w:val="-2"/>
        </w:rPr>
        <w:t xml:space="preserve"> </w:t>
      </w:r>
      <w:r>
        <w:t>consistency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handling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external</w:t>
      </w:r>
      <w:r>
        <w:rPr>
          <w:spacing w:val="-2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internal</w:t>
      </w:r>
      <w:r>
        <w:rPr>
          <w:spacing w:val="-2"/>
        </w:rPr>
        <w:t xml:space="preserve"> </w:t>
      </w:r>
      <w:r>
        <w:t>requests</w:t>
      </w:r>
      <w:r>
        <w:rPr>
          <w:spacing w:val="-4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 extracted from EUROMACS.</w:t>
      </w:r>
    </w:p>
    <w:p w14:paraId="79E5AF0A" w14:textId="6B977551" w:rsidR="00D561A6" w:rsidRDefault="00DF3729" w:rsidP="00C83E54">
      <w:pPr>
        <w:pStyle w:val="ListParagraph"/>
        <w:numPr>
          <w:ilvl w:val="2"/>
          <w:numId w:val="2"/>
        </w:numPr>
        <w:tabs>
          <w:tab w:val="left" w:pos="1341"/>
          <w:tab w:val="left" w:pos="1555"/>
        </w:tabs>
        <w:spacing w:line="276" w:lineRule="auto"/>
        <w:ind w:right="197" w:hanging="504"/>
      </w:pPr>
      <w:r>
        <w:t>Implement governance for the management of data access requests from EACTS</w:t>
      </w:r>
      <w:r w:rsidRPr="00DF3729">
        <w:rPr>
          <w:spacing w:val="-5"/>
        </w:rPr>
        <w:t xml:space="preserve"> </w:t>
      </w:r>
      <w:r>
        <w:t>members,</w:t>
      </w:r>
      <w:r w:rsidRPr="00DF3729">
        <w:rPr>
          <w:spacing w:val="-5"/>
        </w:rPr>
        <w:t xml:space="preserve"> </w:t>
      </w:r>
      <w:r>
        <w:t>Participants,</w:t>
      </w:r>
      <w:r w:rsidRPr="00DF3729">
        <w:rPr>
          <w:spacing w:val="-4"/>
        </w:rPr>
        <w:t xml:space="preserve"> </w:t>
      </w:r>
      <w:r>
        <w:t>third</w:t>
      </w:r>
      <w:r w:rsidRPr="00DF3729">
        <w:rPr>
          <w:spacing w:val="-6"/>
        </w:rPr>
        <w:t xml:space="preserve"> </w:t>
      </w:r>
      <w:r>
        <w:t>parties,</w:t>
      </w:r>
      <w:r w:rsidRPr="00DF3729">
        <w:rPr>
          <w:spacing w:val="-5"/>
        </w:rPr>
        <w:t xml:space="preserve"> </w:t>
      </w:r>
      <w:r>
        <w:t>or</w:t>
      </w:r>
      <w:r w:rsidRPr="00DF3729">
        <w:rPr>
          <w:spacing w:val="-5"/>
        </w:rPr>
        <w:t xml:space="preserve"> </w:t>
      </w:r>
      <w:r>
        <w:t>internally</w:t>
      </w:r>
      <w:r w:rsidRPr="00DF3729">
        <w:rPr>
          <w:spacing w:val="-3"/>
        </w:rPr>
        <w:t xml:space="preserve"> </w:t>
      </w:r>
      <w:r>
        <w:t>generated</w:t>
      </w:r>
      <w:r w:rsidRPr="00DF3729">
        <w:rPr>
          <w:spacing w:val="-4"/>
        </w:rPr>
        <w:t xml:space="preserve"> </w:t>
      </w:r>
      <w:r>
        <w:t>within</w:t>
      </w:r>
      <w:r w:rsidRPr="00DF3729">
        <w:rPr>
          <w:spacing w:val="-6"/>
        </w:rPr>
        <w:t xml:space="preserve"> </w:t>
      </w:r>
      <w:r>
        <w:t>EACTS itself, to ensure that EACTS team members are protected from the risks of improper</w:t>
      </w:r>
      <w:r>
        <w:rPr>
          <w:spacing w:val="-6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access</w:t>
      </w:r>
      <w:r>
        <w:rPr>
          <w:spacing w:val="-5"/>
        </w:rPr>
        <w:t xml:space="preserve"> </w:t>
      </w:r>
      <w:r>
        <w:rPr>
          <w:spacing w:val="-2"/>
        </w:rPr>
        <w:t>requests.</w:t>
      </w:r>
    </w:p>
    <w:p w14:paraId="7B791215" w14:textId="77777777" w:rsidR="00D561A6" w:rsidRDefault="00DF3729">
      <w:pPr>
        <w:pStyle w:val="ListParagraph"/>
        <w:numPr>
          <w:ilvl w:val="2"/>
          <w:numId w:val="2"/>
        </w:numPr>
        <w:tabs>
          <w:tab w:val="left" w:pos="1555"/>
        </w:tabs>
        <w:spacing w:before="119"/>
        <w:ind w:left="1555" w:hanging="718"/>
      </w:pPr>
      <w:r>
        <w:t>Confirm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approach</w:t>
      </w:r>
      <w:r>
        <w:rPr>
          <w:spacing w:val="-9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charging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data</w:t>
      </w:r>
      <w:r>
        <w:rPr>
          <w:spacing w:val="-6"/>
        </w:rPr>
        <w:t xml:space="preserve"> </w:t>
      </w:r>
      <w:r>
        <w:rPr>
          <w:spacing w:val="-2"/>
        </w:rPr>
        <w:t>extracts.</w:t>
      </w:r>
    </w:p>
    <w:p w14:paraId="6EB7AEC8" w14:textId="4115B0A7" w:rsidR="00D561A6" w:rsidRDefault="00DF3729">
      <w:pPr>
        <w:pStyle w:val="ListParagraph"/>
        <w:numPr>
          <w:ilvl w:val="2"/>
          <w:numId w:val="2"/>
        </w:numPr>
        <w:tabs>
          <w:tab w:val="left" w:pos="1341"/>
          <w:tab w:val="left" w:pos="1555"/>
        </w:tabs>
        <w:spacing w:before="119" w:line="276" w:lineRule="auto"/>
        <w:ind w:right="185" w:hanging="504"/>
      </w:pPr>
      <w:r>
        <w:t>Reassure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EUROMACS</w:t>
      </w:r>
      <w:r>
        <w:rPr>
          <w:spacing w:val="-1"/>
        </w:rPr>
        <w:t xml:space="preserve"> </w:t>
      </w:r>
      <w:r>
        <w:t>Participants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been</w:t>
      </w:r>
      <w:r>
        <w:rPr>
          <w:spacing w:val="-4"/>
        </w:rPr>
        <w:t xml:space="preserve"> </w:t>
      </w:r>
      <w:r>
        <w:t>submitted</w:t>
      </w:r>
      <w:r>
        <w:rPr>
          <w:spacing w:val="-4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handled with care and propriety.</w:t>
      </w:r>
    </w:p>
    <w:p w14:paraId="17B911F0" w14:textId="77777777" w:rsidR="00D561A6" w:rsidRDefault="00DF3729">
      <w:pPr>
        <w:pStyle w:val="ListParagraph"/>
        <w:numPr>
          <w:ilvl w:val="1"/>
          <w:numId w:val="2"/>
        </w:numPr>
        <w:tabs>
          <w:tab w:val="left" w:pos="969"/>
        </w:tabs>
        <w:spacing w:before="80" w:line="276" w:lineRule="auto"/>
        <w:ind w:right="731"/>
      </w:pPr>
      <w:r>
        <w:t>EACTS</w:t>
      </w:r>
      <w:r>
        <w:rPr>
          <w:spacing w:val="-4"/>
        </w:rPr>
        <w:t xml:space="preserve"> </w:t>
      </w:r>
      <w:proofErr w:type="spellStart"/>
      <w:r>
        <w:t>recognises</w:t>
      </w:r>
      <w:proofErr w:type="spellEnd"/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hyperlink r:id="rId12">
        <w:r>
          <w:rPr>
            <w:color w:val="01A6A6"/>
            <w:u w:val="single" w:color="01A6A6"/>
          </w:rPr>
          <w:t>Five</w:t>
        </w:r>
        <w:r>
          <w:rPr>
            <w:color w:val="01A6A6"/>
            <w:spacing w:val="-3"/>
            <w:u w:val="single" w:color="01A6A6"/>
          </w:rPr>
          <w:t xml:space="preserve"> </w:t>
        </w:r>
        <w:r>
          <w:rPr>
            <w:color w:val="01A6A6"/>
            <w:u w:val="single" w:color="01A6A6"/>
          </w:rPr>
          <w:t>Safes</w:t>
        </w:r>
        <w:r>
          <w:rPr>
            <w:color w:val="01A6A6"/>
            <w:spacing w:val="-2"/>
            <w:u w:val="single" w:color="01A6A6"/>
          </w:rPr>
          <w:t xml:space="preserve"> </w:t>
        </w:r>
        <w:r>
          <w:rPr>
            <w:color w:val="01A6A6"/>
            <w:u w:val="single" w:color="01A6A6"/>
          </w:rPr>
          <w:t>Framework</w:t>
        </w:r>
      </w:hyperlink>
      <w:r>
        <w:rPr>
          <w:color w:val="01A6A6"/>
          <w:spacing w:val="-3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best</w:t>
      </w:r>
      <w:r>
        <w:rPr>
          <w:spacing w:val="-1"/>
        </w:rPr>
        <w:t xml:space="preserve"> </w:t>
      </w:r>
      <w:r>
        <w:t>practice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managing</w:t>
      </w:r>
      <w:r>
        <w:rPr>
          <w:spacing w:val="-3"/>
        </w:rPr>
        <w:t xml:space="preserve"> </w:t>
      </w:r>
      <w:r>
        <w:t>data extracts for research purposes and is working to align to this standard.</w:t>
      </w:r>
    </w:p>
    <w:p w14:paraId="31F1F197" w14:textId="77777777" w:rsidR="00D561A6" w:rsidRDefault="00D561A6">
      <w:pPr>
        <w:pStyle w:val="BodyText"/>
        <w:spacing w:before="159"/>
        <w:ind w:left="0"/>
      </w:pPr>
    </w:p>
    <w:p w14:paraId="29CDF9AF" w14:textId="77777777" w:rsidR="00D561A6" w:rsidRDefault="00DF3729">
      <w:pPr>
        <w:pStyle w:val="ListParagraph"/>
        <w:numPr>
          <w:ilvl w:val="0"/>
          <w:numId w:val="2"/>
        </w:numPr>
        <w:tabs>
          <w:tab w:val="left" w:pos="475"/>
        </w:tabs>
        <w:spacing w:before="0"/>
        <w:ind w:left="475" w:hanging="359"/>
      </w:pPr>
      <w:r>
        <w:rPr>
          <w:color w:val="007B7B"/>
        </w:rPr>
        <w:t>DATA</w:t>
      </w:r>
      <w:r>
        <w:rPr>
          <w:color w:val="007B7B"/>
          <w:spacing w:val="-5"/>
        </w:rPr>
        <w:t xml:space="preserve"> </w:t>
      </w:r>
      <w:r>
        <w:rPr>
          <w:color w:val="007B7B"/>
        </w:rPr>
        <w:t>QUERY</w:t>
      </w:r>
      <w:r>
        <w:rPr>
          <w:color w:val="007B7B"/>
          <w:spacing w:val="-4"/>
        </w:rPr>
        <w:t xml:space="preserve"> </w:t>
      </w:r>
      <w:r>
        <w:rPr>
          <w:color w:val="007B7B"/>
          <w:spacing w:val="-2"/>
        </w:rPr>
        <w:t>PRINCIPLES</w:t>
      </w:r>
    </w:p>
    <w:p w14:paraId="5DF08185" w14:textId="72D67317" w:rsidR="00D561A6" w:rsidRDefault="788CC611">
      <w:pPr>
        <w:pStyle w:val="ListParagraph"/>
        <w:numPr>
          <w:ilvl w:val="1"/>
          <w:numId w:val="2"/>
        </w:numPr>
        <w:tabs>
          <w:tab w:val="left" w:pos="969"/>
        </w:tabs>
        <w:spacing w:before="119"/>
      </w:pPr>
      <w:r>
        <w:t>Data</w:t>
      </w:r>
      <w:r>
        <w:rPr>
          <w:spacing w:val="-8"/>
        </w:rPr>
        <w:t xml:space="preserve"> </w:t>
      </w:r>
      <w:r>
        <w:t>Queries</w:t>
      </w:r>
      <w:r>
        <w:rPr>
          <w:spacing w:val="-7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performed</w:t>
      </w:r>
      <w:r>
        <w:rPr>
          <w:spacing w:val="-6"/>
        </w:rPr>
        <w:t xml:space="preserve"> </w:t>
      </w:r>
      <w:r>
        <w:t>against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proofErr w:type="spellStart"/>
      <w:r w:rsidR="1E9898CB">
        <w:t>anonymi</w:t>
      </w:r>
      <w:r w:rsidR="51FB3124">
        <w:t>s</w:t>
      </w:r>
      <w:r w:rsidR="1E9898CB">
        <w:t>ed</w:t>
      </w:r>
      <w:proofErr w:type="spellEnd"/>
      <w:r>
        <w:rPr>
          <w:spacing w:val="-4"/>
        </w:rPr>
        <w:t xml:space="preserve"> </w:t>
      </w:r>
      <w:r>
        <w:t>EACTS</w:t>
      </w:r>
      <w:r>
        <w:rPr>
          <w:spacing w:val="-6"/>
        </w:rPr>
        <w:t xml:space="preserve"> </w:t>
      </w:r>
      <w:r>
        <w:t>EUROMACS</w:t>
      </w:r>
      <w:r>
        <w:rPr>
          <w:spacing w:val="-4"/>
        </w:rPr>
        <w:t xml:space="preserve"> </w:t>
      </w:r>
      <w:r>
        <w:rPr>
          <w:spacing w:val="-2"/>
        </w:rPr>
        <w:t>Data.</w:t>
      </w:r>
    </w:p>
    <w:p w14:paraId="6EA5A813" w14:textId="4A2581E9" w:rsidR="00D561A6" w:rsidRDefault="00DF3729">
      <w:pPr>
        <w:pStyle w:val="ListParagraph"/>
        <w:numPr>
          <w:ilvl w:val="1"/>
          <w:numId w:val="2"/>
        </w:numPr>
        <w:tabs>
          <w:tab w:val="left" w:pos="969"/>
        </w:tabs>
        <w:ind w:right="351"/>
      </w:pPr>
      <w:r>
        <w:rPr>
          <w:spacing w:val="-2"/>
        </w:rPr>
        <w:t xml:space="preserve">EUROMACS </w:t>
      </w:r>
      <w:r>
        <w:t>is</w:t>
      </w:r>
      <w:r>
        <w:rPr>
          <w:spacing w:val="-4"/>
        </w:rPr>
        <w:t xml:space="preserve"> </w:t>
      </w:r>
      <w:r>
        <w:t>managed</w:t>
      </w:r>
      <w:r>
        <w:rPr>
          <w:spacing w:val="-2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EACTS</w:t>
      </w:r>
      <w:r>
        <w:rPr>
          <w:spacing w:val="-3"/>
        </w:rPr>
        <w:t xml:space="preserve"> </w:t>
      </w:r>
      <w:r>
        <w:t>QUIP</w:t>
      </w:r>
      <w:r>
        <w:rPr>
          <w:spacing w:val="-2"/>
        </w:rPr>
        <w:t xml:space="preserve"> </w:t>
      </w:r>
      <w:r>
        <w:t>Committee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 xml:space="preserve">EUROMACS </w:t>
      </w:r>
      <w:r w:rsidR="00783333">
        <w:t>Committee</w:t>
      </w:r>
      <w:r>
        <w:rPr>
          <w:spacing w:val="-1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 xml:space="preserve">the terms of the </w:t>
      </w:r>
      <w:r>
        <w:rPr>
          <w:color w:val="01A6A6"/>
          <w:u w:val="single" w:color="01A6A6"/>
        </w:rPr>
        <w:t xml:space="preserve">EUROMACS </w:t>
      </w:r>
      <w:r w:rsidR="00C12E21">
        <w:rPr>
          <w:color w:val="01A6A6"/>
          <w:u w:val="single" w:color="01A6A6"/>
        </w:rPr>
        <w:t>Hospital Sharing Agreement</w:t>
      </w:r>
      <w:r>
        <w:rPr>
          <w:color w:val="01A6A6"/>
        </w:rPr>
        <w:t>.</w:t>
      </w:r>
      <w:r>
        <w:rPr>
          <w:color w:val="01A6A6"/>
          <w:spacing w:val="40"/>
        </w:rPr>
        <w:t xml:space="preserve"> </w:t>
      </w:r>
      <w:r>
        <w:t>A copy of the EUROMACS Charter is available upon request.</w:t>
      </w:r>
    </w:p>
    <w:p w14:paraId="642DDC28" w14:textId="2D1E49AB" w:rsidR="00D561A6" w:rsidRDefault="00DF3729">
      <w:pPr>
        <w:pStyle w:val="ListParagraph"/>
        <w:numPr>
          <w:ilvl w:val="1"/>
          <w:numId w:val="2"/>
        </w:numPr>
        <w:tabs>
          <w:tab w:val="left" w:pos="969"/>
        </w:tabs>
        <w:spacing w:before="82"/>
        <w:ind w:right="438"/>
      </w:pPr>
      <w:r>
        <w:t xml:space="preserve">Information on the specific data fields and their definitions provided in EUROMACS are available via a </w:t>
      </w:r>
      <w:r w:rsidR="000036E5">
        <w:t>standard specification</w:t>
      </w:r>
      <w:r>
        <w:t xml:space="preserve"> and reference guide called the EUROMACS Data Dictionary.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Dictionary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available on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EACTS</w:t>
      </w:r>
      <w:r>
        <w:rPr>
          <w:spacing w:val="-4"/>
        </w:rPr>
        <w:t xml:space="preserve"> </w:t>
      </w:r>
      <w:r>
        <w:t>website</w:t>
      </w:r>
      <w:r>
        <w:rPr>
          <w:spacing w:val="-3"/>
        </w:rPr>
        <w:t xml:space="preserve"> </w:t>
      </w:r>
      <w:r>
        <w:t>or upon</w:t>
      </w:r>
      <w:r>
        <w:rPr>
          <w:spacing w:val="-5"/>
        </w:rPr>
        <w:t xml:space="preserve"> </w:t>
      </w:r>
      <w:r>
        <w:t>request.</w:t>
      </w:r>
    </w:p>
    <w:p w14:paraId="4E63E317" w14:textId="5F47C64C" w:rsidR="00D561A6" w:rsidRDefault="00DF3729">
      <w:pPr>
        <w:pStyle w:val="ListParagraph"/>
        <w:numPr>
          <w:ilvl w:val="1"/>
          <w:numId w:val="2"/>
        </w:numPr>
        <w:tabs>
          <w:tab w:val="left" w:pos="969"/>
        </w:tabs>
        <w:ind w:right="286"/>
      </w:pPr>
      <w:r>
        <w:t>All</w:t>
      </w:r>
      <w:r>
        <w:rPr>
          <w:spacing w:val="-3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within</w:t>
      </w:r>
      <w:r>
        <w:rPr>
          <w:spacing w:val="-3"/>
        </w:rPr>
        <w:t xml:space="preserve"> EUROMACS </w:t>
      </w:r>
      <w:r>
        <w:t>is</w:t>
      </w:r>
      <w:r>
        <w:rPr>
          <w:spacing w:val="-2"/>
        </w:rPr>
        <w:t xml:space="preserve"> </w:t>
      </w:r>
      <w:proofErr w:type="spellStart"/>
      <w:r>
        <w:t>anonymised</w:t>
      </w:r>
      <w:proofErr w:type="spellEnd"/>
      <w:r>
        <w:rPr>
          <w:spacing w:val="-3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both</w:t>
      </w:r>
      <w:r>
        <w:rPr>
          <w:spacing w:val="-3"/>
        </w:rPr>
        <w:t xml:space="preserve"> </w:t>
      </w:r>
      <w:r>
        <w:t>patient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surgeon</w:t>
      </w:r>
      <w:r>
        <w:rPr>
          <w:spacing w:val="-4"/>
        </w:rPr>
        <w:t xml:space="preserve"> </w:t>
      </w:r>
      <w:r>
        <w:t>level.</w:t>
      </w:r>
      <w:r>
        <w:rPr>
          <w:spacing w:val="40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 xml:space="preserve">is not possible to provide any query output that identifies any individual patient or </w:t>
      </w:r>
      <w:r>
        <w:rPr>
          <w:spacing w:val="-2"/>
        </w:rPr>
        <w:t>surgeon.</w:t>
      </w:r>
    </w:p>
    <w:p w14:paraId="690BCD28" w14:textId="77777777" w:rsidR="00D561A6" w:rsidRDefault="00DF3729">
      <w:pPr>
        <w:pStyle w:val="ListParagraph"/>
        <w:numPr>
          <w:ilvl w:val="2"/>
          <w:numId w:val="2"/>
        </w:numPr>
        <w:tabs>
          <w:tab w:val="left" w:pos="1339"/>
          <w:tab w:val="left" w:pos="1341"/>
        </w:tabs>
        <w:spacing w:before="82"/>
        <w:ind w:right="236" w:hanging="658"/>
        <w:jc w:val="both"/>
      </w:pPr>
      <w:r>
        <w:t>Any</w:t>
      </w:r>
      <w:r>
        <w:rPr>
          <w:spacing w:val="-3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Access</w:t>
      </w:r>
      <w:r>
        <w:rPr>
          <w:spacing w:val="-4"/>
        </w:rPr>
        <w:t xml:space="preserve"> </w:t>
      </w:r>
      <w:r>
        <w:t>Request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attempts</w:t>
      </w:r>
      <w:r>
        <w:rPr>
          <w:spacing w:val="-3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identify</w:t>
      </w:r>
      <w:r>
        <w:rPr>
          <w:spacing w:val="-2"/>
        </w:rPr>
        <w:t xml:space="preserve"> </w:t>
      </w:r>
      <w:r>
        <w:t>any</w:t>
      </w:r>
      <w:r>
        <w:rPr>
          <w:spacing w:val="-2"/>
        </w:rPr>
        <w:t xml:space="preserve"> </w:t>
      </w:r>
      <w:r>
        <w:t>Relevant</w:t>
      </w:r>
      <w:r>
        <w:rPr>
          <w:spacing w:val="-4"/>
        </w:rPr>
        <w:t xml:space="preserve"> </w:t>
      </w:r>
      <w:r>
        <w:t>Individual,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any Personal</w:t>
      </w:r>
      <w:r>
        <w:rPr>
          <w:spacing w:val="-3"/>
        </w:rPr>
        <w:t xml:space="preserve"> </w:t>
      </w:r>
      <w:r>
        <w:t>Data,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example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referencing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specific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exceptional</w:t>
      </w:r>
      <w:r>
        <w:rPr>
          <w:spacing w:val="-3"/>
        </w:rPr>
        <w:t xml:space="preserve"> </w:t>
      </w:r>
      <w:r>
        <w:t>combination of procedures, will be rejected.</w:t>
      </w:r>
    </w:p>
    <w:p w14:paraId="04CA75A4" w14:textId="77777777" w:rsidR="00D561A6" w:rsidRDefault="00DF3729">
      <w:pPr>
        <w:pStyle w:val="ListParagraph"/>
        <w:numPr>
          <w:ilvl w:val="1"/>
          <w:numId w:val="2"/>
        </w:numPr>
        <w:tabs>
          <w:tab w:val="left" w:pos="969"/>
        </w:tabs>
        <w:ind w:right="406"/>
        <w:jc w:val="both"/>
      </w:pPr>
      <w:r>
        <w:t>All</w:t>
      </w:r>
      <w:r>
        <w:rPr>
          <w:spacing w:val="-3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Extracts</w:t>
      </w:r>
      <w:r>
        <w:rPr>
          <w:spacing w:val="-4"/>
        </w:rPr>
        <w:t xml:space="preserve"> </w:t>
      </w:r>
      <w:r>
        <w:t>are</w:t>
      </w:r>
      <w:r>
        <w:rPr>
          <w:spacing w:val="-5"/>
        </w:rPr>
        <w:t xml:space="preserve"> </w:t>
      </w:r>
      <w:proofErr w:type="spellStart"/>
      <w:r>
        <w:t>anonymised</w:t>
      </w:r>
      <w:proofErr w:type="spellEnd"/>
      <w:r>
        <w:rPr>
          <w:spacing w:val="-3"/>
        </w:rPr>
        <w:t xml:space="preserve"> </w:t>
      </w:r>
      <w:r>
        <w:t>on</w:t>
      </w:r>
      <w:r>
        <w:rPr>
          <w:spacing w:val="-5"/>
        </w:rPr>
        <w:t xml:space="preserve"> </w:t>
      </w:r>
      <w:proofErr w:type="spellStart"/>
      <w:r>
        <w:t>centre</w:t>
      </w:r>
      <w:proofErr w:type="spellEnd"/>
      <w:r>
        <w:t>;</w:t>
      </w:r>
      <w:r>
        <w:rPr>
          <w:spacing w:val="-4"/>
        </w:rPr>
        <w:t xml:space="preserve"> </w:t>
      </w:r>
      <w:r>
        <w:t>preventing</w:t>
      </w:r>
      <w:r>
        <w:rPr>
          <w:spacing w:val="-3"/>
        </w:rPr>
        <w:t xml:space="preserve"> </w:t>
      </w:r>
      <w:r>
        <w:t>Requestors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link</w:t>
      </w:r>
      <w:r>
        <w:rPr>
          <w:spacing w:val="-3"/>
        </w:rPr>
        <w:t xml:space="preserve"> </w:t>
      </w:r>
      <w:r>
        <w:t xml:space="preserve">particular procedures to individual </w:t>
      </w:r>
      <w:proofErr w:type="spellStart"/>
      <w:r>
        <w:t>centres</w:t>
      </w:r>
      <w:proofErr w:type="spellEnd"/>
      <w:r>
        <w:t>.</w:t>
      </w:r>
    </w:p>
    <w:p w14:paraId="7DAF5CA2" w14:textId="33ED708C" w:rsidR="00DF3729" w:rsidRDefault="00DF3729" w:rsidP="00C83E54">
      <w:pPr>
        <w:pStyle w:val="ListParagraph"/>
        <w:numPr>
          <w:ilvl w:val="2"/>
          <w:numId w:val="2"/>
        </w:numPr>
        <w:tabs>
          <w:tab w:val="left" w:pos="969"/>
        </w:tabs>
        <w:ind w:right="406"/>
        <w:jc w:val="both"/>
      </w:pPr>
      <w:r w:rsidRPr="00DF3729">
        <w:t>In the event that the Research conducted by the Requestors necessitates the use of center-identifying information, explicit approval shall be sought from the respective individual centers.</w:t>
      </w:r>
    </w:p>
    <w:p w14:paraId="660FBC96" w14:textId="647A473C" w:rsidR="00D561A6" w:rsidRPr="001D6E58" w:rsidRDefault="00DF3729">
      <w:pPr>
        <w:pStyle w:val="ListParagraph"/>
        <w:numPr>
          <w:ilvl w:val="1"/>
          <w:numId w:val="2"/>
        </w:numPr>
        <w:tabs>
          <w:tab w:val="left" w:pos="968"/>
        </w:tabs>
        <w:spacing w:before="80"/>
        <w:ind w:left="968" w:hanging="568"/>
        <w:jc w:val="both"/>
      </w:pPr>
      <w:r>
        <w:t>Any</w:t>
      </w:r>
      <w:r>
        <w:rPr>
          <w:spacing w:val="-7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Extract</w:t>
      </w:r>
      <w:r>
        <w:rPr>
          <w:spacing w:val="-3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compliant</w:t>
      </w:r>
      <w:r>
        <w:rPr>
          <w:spacing w:val="-5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GDPR</w:t>
      </w:r>
      <w:r>
        <w:rPr>
          <w:spacing w:val="-4"/>
        </w:rPr>
        <w:t xml:space="preserve"> </w:t>
      </w:r>
      <w:r>
        <w:rPr>
          <w:spacing w:val="-2"/>
        </w:rPr>
        <w:t>regulations.</w:t>
      </w:r>
    </w:p>
    <w:p w14:paraId="5FB05760" w14:textId="513A714A" w:rsidR="001D6E58" w:rsidRDefault="001D6E58" w:rsidP="001D6E58">
      <w:pPr>
        <w:pStyle w:val="ListParagraph"/>
        <w:numPr>
          <w:ilvl w:val="2"/>
          <w:numId w:val="2"/>
        </w:numPr>
        <w:tabs>
          <w:tab w:val="left" w:pos="968"/>
        </w:tabs>
        <w:spacing w:before="80"/>
        <w:jc w:val="both"/>
      </w:pPr>
      <w:r>
        <w:rPr>
          <w:spacing w:val="-2"/>
        </w:rPr>
        <w:t xml:space="preserve">Legal basis for EUROMACS </w:t>
      </w:r>
      <w:r w:rsidR="00596ECE">
        <w:rPr>
          <w:spacing w:val="-2"/>
        </w:rPr>
        <w:t>is based on informed consent</w:t>
      </w:r>
    </w:p>
    <w:p w14:paraId="04C2C68C" w14:textId="77777777" w:rsidR="00D561A6" w:rsidRDefault="00D561A6">
      <w:pPr>
        <w:pStyle w:val="BodyText"/>
        <w:ind w:left="0"/>
      </w:pPr>
    </w:p>
    <w:p w14:paraId="3F47AC98" w14:textId="77777777" w:rsidR="00D561A6" w:rsidRDefault="00D561A6">
      <w:pPr>
        <w:pStyle w:val="BodyText"/>
        <w:spacing w:before="133"/>
        <w:ind w:left="0"/>
      </w:pPr>
    </w:p>
    <w:p w14:paraId="3BB524DA" w14:textId="77777777" w:rsidR="00D561A6" w:rsidRDefault="00DF3729">
      <w:pPr>
        <w:pStyle w:val="ListParagraph"/>
        <w:numPr>
          <w:ilvl w:val="0"/>
          <w:numId w:val="2"/>
        </w:numPr>
        <w:tabs>
          <w:tab w:val="left" w:pos="475"/>
        </w:tabs>
        <w:spacing w:before="0"/>
        <w:ind w:left="475" w:hanging="359"/>
      </w:pPr>
      <w:r>
        <w:rPr>
          <w:color w:val="007B7B"/>
        </w:rPr>
        <w:lastRenderedPageBreak/>
        <w:t>DATA</w:t>
      </w:r>
      <w:r>
        <w:rPr>
          <w:color w:val="007B7B"/>
          <w:spacing w:val="-5"/>
        </w:rPr>
        <w:t xml:space="preserve"> </w:t>
      </w:r>
      <w:r>
        <w:rPr>
          <w:color w:val="007B7B"/>
        </w:rPr>
        <w:t>ACCESS</w:t>
      </w:r>
      <w:r>
        <w:rPr>
          <w:color w:val="007B7B"/>
          <w:spacing w:val="-4"/>
        </w:rPr>
        <w:t xml:space="preserve"> </w:t>
      </w:r>
      <w:r>
        <w:rPr>
          <w:color w:val="007B7B"/>
          <w:spacing w:val="-2"/>
        </w:rPr>
        <w:t>REQUEST</w:t>
      </w:r>
    </w:p>
    <w:p w14:paraId="2F538CAC" w14:textId="77777777" w:rsidR="00D561A6" w:rsidRDefault="00DF3729">
      <w:pPr>
        <w:pStyle w:val="ListParagraph"/>
        <w:numPr>
          <w:ilvl w:val="1"/>
          <w:numId w:val="2"/>
        </w:numPr>
        <w:tabs>
          <w:tab w:val="left" w:pos="969"/>
        </w:tabs>
        <w:spacing w:before="120"/>
        <w:ind w:right="236"/>
      </w:pPr>
      <w:r>
        <w:t>Data Access Requests may be submitted by EACTS-members, Participants, non- EACTS</w:t>
      </w:r>
      <w:r>
        <w:rPr>
          <w:spacing w:val="-4"/>
        </w:rPr>
        <w:t xml:space="preserve"> </w:t>
      </w:r>
      <w:r>
        <w:t>members,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Industry</w:t>
      </w:r>
      <w:r>
        <w:rPr>
          <w:spacing w:val="-4"/>
        </w:rPr>
        <w:t xml:space="preserve"> </w:t>
      </w:r>
      <w:r>
        <w:t>Representatives.</w:t>
      </w:r>
      <w:r>
        <w:rPr>
          <w:spacing w:val="-6"/>
        </w:rPr>
        <w:t xml:space="preserve"> </w:t>
      </w:r>
      <w:r>
        <w:t>Different</w:t>
      </w:r>
      <w:r>
        <w:rPr>
          <w:spacing w:val="-4"/>
        </w:rPr>
        <w:t xml:space="preserve"> </w:t>
      </w:r>
      <w:r>
        <w:t>terms,</w:t>
      </w:r>
      <w:r>
        <w:rPr>
          <w:spacing w:val="-4"/>
        </w:rPr>
        <w:t xml:space="preserve"> </w:t>
      </w:r>
      <w:r>
        <w:t>conditions,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fees may apply for different types of Requestors.</w:t>
      </w:r>
    </w:p>
    <w:p w14:paraId="33487548" w14:textId="1F2CCDF5" w:rsidR="00D561A6" w:rsidRDefault="00DF3729">
      <w:pPr>
        <w:pStyle w:val="ListParagraph"/>
        <w:numPr>
          <w:ilvl w:val="1"/>
          <w:numId w:val="2"/>
        </w:numPr>
        <w:tabs>
          <w:tab w:val="left" w:pos="969"/>
        </w:tabs>
        <w:ind w:right="194"/>
      </w:pPr>
      <w:r>
        <w:t>Data</w:t>
      </w:r>
      <w:r>
        <w:rPr>
          <w:spacing w:val="-1"/>
        </w:rPr>
        <w:t xml:space="preserve"> </w:t>
      </w:r>
      <w:r>
        <w:t>Access</w:t>
      </w:r>
      <w:r>
        <w:rPr>
          <w:spacing w:val="-4"/>
        </w:rPr>
        <w:t xml:space="preserve"> </w:t>
      </w:r>
      <w:r>
        <w:t>Requests</w:t>
      </w:r>
      <w:r>
        <w:rPr>
          <w:spacing w:val="-3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result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 w:rsidR="008A1716">
        <w:t>Outputs</w:t>
      </w:r>
      <w:r w:rsidR="008A1716">
        <w:rPr>
          <w:spacing w:val="-4"/>
        </w:rPr>
        <w:t xml:space="preserve"> </w:t>
      </w:r>
      <w:r>
        <w:t>intended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Publication or</w:t>
      </w:r>
      <w:r>
        <w:rPr>
          <w:spacing w:val="-6"/>
        </w:rPr>
        <w:t xml:space="preserve"> </w:t>
      </w:r>
      <w:r w:rsidR="008A1716">
        <w:t>Outputs</w:t>
      </w:r>
      <w:r w:rsidR="008A1716">
        <w:rPr>
          <w:spacing w:val="-3"/>
        </w:rPr>
        <w:t xml:space="preserve"> </w:t>
      </w:r>
      <w:r>
        <w:t>not intended for Publication.</w:t>
      </w:r>
    </w:p>
    <w:p w14:paraId="7DC819FA" w14:textId="77777777" w:rsidR="00D561A6" w:rsidRDefault="00DF3729">
      <w:pPr>
        <w:pStyle w:val="ListParagraph"/>
        <w:numPr>
          <w:ilvl w:val="1"/>
          <w:numId w:val="2"/>
        </w:numPr>
        <w:tabs>
          <w:tab w:val="left" w:pos="969"/>
        </w:tabs>
        <w:spacing w:before="82"/>
        <w:ind w:right="133"/>
      </w:pPr>
      <w:r>
        <w:t>Data</w:t>
      </w:r>
      <w:r>
        <w:rPr>
          <w:spacing w:val="-1"/>
        </w:rPr>
        <w:t xml:space="preserve"> </w:t>
      </w:r>
      <w:r>
        <w:t>Access</w:t>
      </w:r>
      <w:r>
        <w:rPr>
          <w:spacing w:val="-4"/>
        </w:rPr>
        <w:t xml:space="preserve"> </w:t>
      </w:r>
      <w:r>
        <w:t>Requests</w:t>
      </w:r>
      <w:r>
        <w:rPr>
          <w:spacing w:val="-4"/>
        </w:rPr>
        <w:t xml:space="preserve"> </w:t>
      </w:r>
      <w:r>
        <w:t>must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submitted</w:t>
      </w:r>
      <w:r>
        <w:rPr>
          <w:spacing w:val="-4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completing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rPr>
          <w:color w:val="01A6A6"/>
          <w:u w:val="single" w:color="01A6A6"/>
        </w:rPr>
        <w:t>Data</w:t>
      </w:r>
      <w:r>
        <w:rPr>
          <w:color w:val="01A6A6"/>
          <w:spacing w:val="-1"/>
          <w:u w:val="single" w:color="01A6A6"/>
        </w:rPr>
        <w:t xml:space="preserve"> </w:t>
      </w:r>
      <w:r>
        <w:rPr>
          <w:color w:val="01A6A6"/>
          <w:u w:val="single" w:color="01A6A6"/>
        </w:rPr>
        <w:t>Access</w:t>
      </w:r>
      <w:r>
        <w:rPr>
          <w:color w:val="01A6A6"/>
          <w:spacing w:val="-6"/>
          <w:u w:val="single" w:color="01A6A6"/>
        </w:rPr>
        <w:t xml:space="preserve"> </w:t>
      </w:r>
      <w:r>
        <w:rPr>
          <w:color w:val="01A6A6"/>
          <w:u w:val="single" w:color="01A6A6"/>
        </w:rPr>
        <w:t>Request Form</w:t>
      </w:r>
      <w:r>
        <w:rPr>
          <w:color w:val="01A6A6"/>
        </w:rPr>
        <w:t xml:space="preserve"> </w:t>
      </w:r>
      <w:r>
        <w:t>to the EACTS DA.</w:t>
      </w:r>
    </w:p>
    <w:p w14:paraId="00998F53" w14:textId="3C5F1EF0" w:rsidR="00D561A6" w:rsidRDefault="00DF3729">
      <w:pPr>
        <w:pStyle w:val="ListParagraph"/>
        <w:numPr>
          <w:ilvl w:val="1"/>
          <w:numId w:val="2"/>
        </w:numPr>
        <w:tabs>
          <w:tab w:val="left" w:pos="969"/>
        </w:tabs>
        <w:spacing w:before="80"/>
        <w:ind w:right="159"/>
      </w:pPr>
      <w:r>
        <w:t xml:space="preserve">In accordance with the </w:t>
      </w:r>
      <w:hyperlink r:id="rId13">
        <w:r>
          <w:rPr>
            <w:color w:val="01A6A6"/>
            <w:u w:val="single" w:color="01A6A6"/>
          </w:rPr>
          <w:t>Five Safes Framework</w:t>
        </w:r>
      </w:hyperlink>
      <w:r>
        <w:t>, EACTS Scientific Lead, QUIP Director and</w:t>
      </w:r>
      <w:r>
        <w:rPr>
          <w:spacing w:val="-2"/>
        </w:rPr>
        <w:t xml:space="preserve"> </w:t>
      </w:r>
      <w:r>
        <w:t>EUROMACS</w:t>
      </w:r>
      <w:r>
        <w:rPr>
          <w:spacing w:val="-2"/>
        </w:rPr>
        <w:t xml:space="preserve"> </w:t>
      </w:r>
      <w:r w:rsidR="000036E5">
        <w:t>Committee</w:t>
      </w:r>
      <w:r>
        <w:rPr>
          <w:spacing w:val="-4"/>
        </w:rPr>
        <w:t xml:space="preserve"> </w:t>
      </w:r>
      <w:r>
        <w:t>Chair maintain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authority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evaluate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Requestor’s</w:t>
      </w:r>
      <w:r>
        <w:rPr>
          <w:spacing w:val="-2"/>
        </w:rPr>
        <w:t xml:space="preserve"> </w:t>
      </w:r>
      <w:r>
        <w:t>capacity to conduct the Research.</w:t>
      </w:r>
    </w:p>
    <w:p w14:paraId="1E1C0E3D" w14:textId="77777777" w:rsidR="00D561A6" w:rsidRDefault="00DF3729">
      <w:pPr>
        <w:pStyle w:val="ListParagraph"/>
        <w:numPr>
          <w:ilvl w:val="2"/>
          <w:numId w:val="2"/>
        </w:numPr>
        <w:tabs>
          <w:tab w:val="left" w:pos="1341"/>
          <w:tab w:val="left" w:pos="1555"/>
        </w:tabs>
        <w:ind w:right="464" w:hanging="504"/>
      </w:pPr>
      <w:r>
        <w:t>Should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Requestor</w:t>
      </w:r>
      <w:r>
        <w:rPr>
          <w:spacing w:val="-5"/>
        </w:rPr>
        <w:t xml:space="preserve"> </w:t>
      </w:r>
      <w:r>
        <w:t>fail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demonstrate</w:t>
      </w:r>
      <w:r>
        <w:rPr>
          <w:spacing w:val="-4"/>
        </w:rPr>
        <w:t xml:space="preserve"> </w:t>
      </w:r>
      <w:r>
        <w:t>sufficient</w:t>
      </w:r>
      <w:r>
        <w:rPr>
          <w:spacing w:val="-2"/>
        </w:rPr>
        <w:t xml:space="preserve"> </w:t>
      </w:r>
      <w:r>
        <w:t>capacity,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Access Request may be denied.</w:t>
      </w:r>
    </w:p>
    <w:p w14:paraId="355AFEA6" w14:textId="77777777" w:rsidR="00D561A6" w:rsidRDefault="00DF3729">
      <w:pPr>
        <w:pStyle w:val="ListParagraph"/>
        <w:numPr>
          <w:ilvl w:val="1"/>
          <w:numId w:val="2"/>
        </w:numPr>
        <w:tabs>
          <w:tab w:val="left" w:pos="969"/>
        </w:tabs>
        <w:spacing w:before="82"/>
        <w:ind w:right="1234"/>
      </w:pPr>
      <w:r>
        <w:t>The</w:t>
      </w:r>
      <w:r>
        <w:rPr>
          <w:spacing w:val="-4"/>
        </w:rPr>
        <w:t xml:space="preserve"> </w:t>
      </w:r>
      <w:r>
        <w:t>procedures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submitting</w:t>
      </w:r>
      <w:r>
        <w:rPr>
          <w:spacing w:val="-5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Access</w:t>
      </w:r>
      <w:r>
        <w:rPr>
          <w:spacing w:val="-3"/>
        </w:rPr>
        <w:t xml:space="preserve"> </w:t>
      </w:r>
      <w:r>
        <w:t>Requests,</w:t>
      </w:r>
      <w:r>
        <w:rPr>
          <w:spacing w:val="-4"/>
        </w:rPr>
        <w:t xml:space="preserve"> </w:t>
      </w:r>
      <w:r>
        <w:t>whether</w:t>
      </w:r>
      <w:r>
        <w:rPr>
          <w:spacing w:val="-3"/>
        </w:rPr>
        <w:t xml:space="preserve"> </w:t>
      </w:r>
      <w:r>
        <w:t>intended</w:t>
      </w:r>
      <w:r>
        <w:rPr>
          <w:spacing w:val="-5"/>
        </w:rPr>
        <w:t xml:space="preserve"> </w:t>
      </w:r>
      <w:r>
        <w:t xml:space="preserve">for Publication or not intended for Publication, are set forth in </w:t>
      </w:r>
      <w:r>
        <w:rPr>
          <w:color w:val="01A6A6"/>
          <w:u w:val="single" w:color="01A6A6"/>
        </w:rPr>
        <w:t>Appendix 2.</w:t>
      </w:r>
    </w:p>
    <w:p w14:paraId="7EE7E607" w14:textId="2832BC33" w:rsidR="00D561A6" w:rsidRDefault="00DF3729">
      <w:pPr>
        <w:pStyle w:val="ListParagraph"/>
        <w:numPr>
          <w:ilvl w:val="2"/>
          <w:numId w:val="2"/>
        </w:numPr>
        <w:tabs>
          <w:tab w:val="left" w:pos="1341"/>
          <w:tab w:val="left" w:pos="1555"/>
        </w:tabs>
        <w:spacing w:before="80"/>
        <w:ind w:right="361" w:hanging="504"/>
      </w:pPr>
      <w:r>
        <w:t>Should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Requestor,</w:t>
      </w:r>
      <w:r>
        <w:rPr>
          <w:spacing w:val="-1"/>
        </w:rPr>
        <w:t xml:space="preserve"> </w:t>
      </w:r>
      <w:r>
        <w:t>upon</w:t>
      </w:r>
      <w:r>
        <w:rPr>
          <w:spacing w:val="-3"/>
        </w:rPr>
        <w:t xml:space="preserve"> </w:t>
      </w:r>
      <w:r>
        <w:t>receiving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Extract</w:t>
      </w:r>
      <w:r>
        <w:rPr>
          <w:spacing w:val="-4"/>
        </w:rPr>
        <w:t xml:space="preserve"> </w:t>
      </w:r>
      <w:r>
        <w:t>through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'not</w:t>
      </w:r>
      <w:r>
        <w:rPr>
          <w:spacing w:val="-4"/>
        </w:rPr>
        <w:t xml:space="preserve"> </w:t>
      </w:r>
      <w:r>
        <w:t xml:space="preserve">intended for Publication' procedure, subsequently determine that the </w:t>
      </w:r>
      <w:r w:rsidR="008A1716">
        <w:t>Output</w:t>
      </w:r>
      <w:r>
        <w:t xml:space="preserve"> should be published, the 'intended for Publication' procedure shall be followed.</w:t>
      </w:r>
    </w:p>
    <w:p w14:paraId="77D7D410" w14:textId="2F1998E0" w:rsidR="00D561A6" w:rsidRDefault="00DF3729">
      <w:pPr>
        <w:pStyle w:val="ListParagraph"/>
        <w:numPr>
          <w:ilvl w:val="1"/>
          <w:numId w:val="2"/>
        </w:numPr>
        <w:tabs>
          <w:tab w:val="left" w:pos="969"/>
        </w:tabs>
        <w:spacing w:before="181"/>
        <w:ind w:right="315"/>
      </w:pPr>
      <w:r>
        <w:t xml:space="preserve">For Data Access Requests in which the </w:t>
      </w:r>
      <w:r w:rsidR="008A1716">
        <w:t>Output</w:t>
      </w:r>
      <w:r>
        <w:t xml:space="preserve"> is intended for Publication, the Scientific</w:t>
      </w:r>
      <w:r>
        <w:rPr>
          <w:spacing w:val="-2"/>
        </w:rPr>
        <w:t xml:space="preserve"> </w:t>
      </w:r>
      <w:r>
        <w:t>Lead,</w:t>
      </w:r>
      <w:r>
        <w:rPr>
          <w:spacing w:val="-4"/>
        </w:rPr>
        <w:t xml:space="preserve"> </w:t>
      </w:r>
      <w:r>
        <w:t>advised</w:t>
      </w:r>
      <w:r>
        <w:rPr>
          <w:spacing w:val="-5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Scientific</w:t>
      </w:r>
      <w:r>
        <w:rPr>
          <w:spacing w:val="-2"/>
        </w:rPr>
        <w:t xml:space="preserve"> </w:t>
      </w:r>
      <w:r w:rsidR="00C851E8">
        <w:t>Panel</w:t>
      </w:r>
      <w:r>
        <w:t>,</w:t>
      </w:r>
      <w:r>
        <w:rPr>
          <w:spacing w:val="-1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confirm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scientific validity of the proposed research; where that scientific validity cannot be sufficiently demonstrated, the EACTS Scientific Lead can veto the Data Access Request.</w:t>
      </w:r>
    </w:p>
    <w:p w14:paraId="2DEF6598" w14:textId="0BD6B7E1" w:rsidR="00D561A6" w:rsidRDefault="00DF3729">
      <w:pPr>
        <w:pStyle w:val="ListParagraph"/>
        <w:numPr>
          <w:ilvl w:val="1"/>
          <w:numId w:val="2"/>
        </w:numPr>
        <w:tabs>
          <w:tab w:val="left" w:pos="969"/>
        </w:tabs>
        <w:spacing w:before="80"/>
        <w:ind w:right="453"/>
      </w:pPr>
      <w:r>
        <w:t>In</w:t>
      </w:r>
      <w:r>
        <w:rPr>
          <w:spacing w:val="-1"/>
        </w:rPr>
        <w:t xml:space="preserve"> </w:t>
      </w:r>
      <w:r>
        <w:t>all</w:t>
      </w:r>
      <w:r>
        <w:rPr>
          <w:spacing w:val="-2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Access</w:t>
      </w:r>
      <w:r>
        <w:rPr>
          <w:spacing w:val="-3"/>
        </w:rPr>
        <w:t xml:space="preserve"> </w:t>
      </w:r>
      <w:r>
        <w:t>Requests,</w:t>
      </w:r>
      <w:r>
        <w:rPr>
          <w:spacing w:val="-2"/>
        </w:rPr>
        <w:t xml:space="preserve"> </w:t>
      </w:r>
      <w:r>
        <w:t>final</w:t>
      </w:r>
      <w:r>
        <w:rPr>
          <w:spacing w:val="-2"/>
        </w:rPr>
        <w:t xml:space="preserve"> </w:t>
      </w:r>
      <w:r>
        <w:t>approval</w:t>
      </w:r>
      <w:r>
        <w:rPr>
          <w:spacing w:val="-5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proceed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provided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 xml:space="preserve">QUIP Director and EUROMACS </w:t>
      </w:r>
      <w:r w:rsidR="000036E5">
        <w:t>Committee</w:t>
      </w:r>
      <w:r>
        <w:t xml:space="preserve"> Chair, advised by the EUROMACS </w:t>
      </w:r>
      <w:r w:rsidR="000036E5">
        <w:t>Committee</w:t>
      </w:r>
      <w:r>
        <w:t xml:space="preserve">. </w:t>
      </w:r>
    </w:p>
    <w:p w14:paraId="541954C1" w14:textId="4B2EEDAF" w:rsidR="00D561A6" w:rsidRDefault="00DF3729">
      <w:pPr>
        <w:pStyle w:val="ListParagraph"/>
        <w:numPr>
          <w:ilvl w:val="2"/>
          <w:numId w:val="2"/>
        </w:numPr>
        <w:tabs>
          <w:tab w:val="left" w:pos="1341"/>
          <w:tab w:val="left" w:pos="1555"/>
        </w:tabs>
        <w:spacing w:before="82"/>
        <w:ind w:right="416" w:hanging="504"/>
      </w:pP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event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 w:rsidR="008A1716">
        <w:t>Output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intended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Publication, consultation</w:t>
      </w:r>
      <w:r>
        <w:rPr>
          <w:spacing w:val="-3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 w:rsidR="000036E5">
        <w:t>Committee</w:t>
      </w:r>
      <w:r>
        <w:t xml:space="preserve"> is mandatory. If the </w:t>
      </w:r>
      <w:r w:rsidR="008A1716">
        <w:t>Output</w:t>
      </w:r>
      <w:r>
        <w:t xml:space="preserve"> is not intended for Publication, obtaining the </w:t>
      </w:r>
      <w:r w:rsidR="000036E5">
        <w:t>Committee</w:t>
      </w:r>
      <w:r>
        <w:t>'s</w:t>
      </w:r>
      <w:r>
        <w:rPr>
          <w:spacing w:val="-1"/>
        </w:rPr>
        <w:t xml:space="preserve"> </w:t>
      </w:r>
      <w:r>
        <w:t>advice shall be at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discretion of</w:t>
      </w:r>
      <w:r>
        <w:rPr>
          <w:spacing w:val="-1"/>
        </w:rPr>
        <w:t xml:space="preserve"> </w:t>
      </w:r>
      <w:r>
        <w:t>the QUIP Director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 Chair.</w:t>
      </w:r>
    </w:p>
    <w:p w14:paraId="6AD55677" w14:textId="279DF9FF" w:rsidR="00D561A6" w:rsidRDefault="00DF3729">
      <w:pPr>
        <w:pStyle w:val="ListParagraph"/>
        <w:numPr>
          <w:ilvl w:val="2"/>
          <w:numId w:val="2"/>
        </w:numPr>
        <w:tabs>
          <w:tab w:val="left" w:pos="1341"/>
          <w:tab w:val="left" w:pos="1555"/>
        </w:tabs>
        <w:spacing w:before="80"/>
        <w:ind w:right="154" w:hanging="504"/>
      </w:pP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case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 xml:space="preserve">EUROMACS </w:t>
      </w:r>
      <w:r w:rsidR="000036E5">
        <w:t>Committee</w:t>
      </w:r>
      <w:r>
        <w:rPr>
          <w:spacing w:val="-4"/>
        </w:rPr>
        <w:t xml:space="preserve"> </w:t>
      </w:r>
      <w:r>
        <w:t>is formally consulted</w:t>
      </w:r>
      <w:r>
        <w:rPr>
          <w:spacing w:val="-6"/>
        </w:rPr>
        <w:t xml:space="preserve"> </w:t>
      </w:r>
      <w:r>
        <w:t>each</w:t>
      </w:r>
      <w:r>
        <w:rPr>
          <w:spacing w:val="-2"/>
        </w:rPr>
        <w:t xml:space="preserve"> </w:t>
      </w:r>
      <w:r>
        <w:t>member</w:t>
      </w:r>
      <w:r>
        <w:rPr>
          <w:spacing w:val="-1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cast 1</w:t>
      </w:r>
      <w:r>
        <w:rPr>
          <w:spacing w:val="-4"/>
        </w:rPr>
        <w:t xml:space="preserve"> </w:t>
      </w:r>
      <w:r>
        <w:t>(one) vote and approval is given by a majority vote, however consensus is preferred. Votes</w:t>
      </w:r>
      <w:r>
        <w:rPr>
          <w:spacing w:val="-2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submitted</w:t>
      </w:r>
      <w:r>
        <w:rPr>
          <w:spacing w:val="-3"/>
        </w:rPr>
        <w:t xml:space="preserve"> </w:t>
      </w:r>
      <w:r>
        <w:t>within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pre-defined</w:t>
      </w:r>
      <w:r>
        <w:rPr>
          <w:spacing w:val="-5"/>
        </w:rPr>
        <w:t xml:space="preserve"> </w:t>
      </w:r>
      <w:r>
        <w:t>(typically</w:t>
      </w:r>
      <w:r>
        <w:rPr>
          <w:spacing w:val="-2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[two]</w:t>
      </w:r>
      <w:r>
        <w:rPr>
          <w:spacing w:val="-4"/>
        </w:rPr>
        <w:t xml:space="preserve"> </w:t>
      </w:r>
      <w:r>
        <w:t>weeks)</w:t>
      </w:r>
      <w:r>
        <w:rPr>
          <w:spacing w:val="-3"/>
        </w:rPr>
        <w:t xml:space="preserve"> </w:t>
      </w:r>
      <w:r>
        <w:t>timeframe</w:t>
      </w:r>
      <w:r>
        <w:rPr>
          <w:spacing w:val="-3"/>
        </w:rPr>
        <w:t xml:space="preserve"> </w:t>
      </w:r>
      <w:r>
        <w:t>shall not be considered.</w:t>
      </w:r>
    </w:p>
    <w:p w14:paraId="61ECDDA2" w14:textId="4EE907E6" w:rsidR="00DF3729" w:rsidRDefault="00DF3729">
      <w:pPr>
        <w:pStyle w:val="ListParagraph"/>
        <w:numPr>
          <w:ilvl w:val="2"/>
          <w:numId w:val="2"/>
        </w:numPr>
        <w:tabs>
          <w:tab w:val="left" w:pos="1341"/>
          <w:tab w:val="left" w:pos="1555"/>
        </w:tabs>
        <w:ind w:right="279" w:hanging="504"/>
      </w:pPr>
      <w:r>
        <w:t>In</w:t>
      </w:r>
      <w:r>
        <w:rPr>
          <w:spacing w:val="-2"/>
        </w:rPr>
        <w:t xml:space="preserve"> </w:t>
      </w:r>
      <w:r>
        <w:t>case</w:t>
      </w:r>
      <w:r>
        <w:rPr>
          <w:spacing w:val="-4"/>
        </w:rPr>
        <w:t xml:space="preserve"> </w:t>
      </w:r>
      <w:r>
        <w:t>of a</w:t>
      </w:r>
      <w:r>
        <w:rPr>
          <w:spacing w:val="-3"/>
        </w:rPr>
        <w:t xml:space="preserve"> </w:t>
      </w:r>
      <w:r>
        <w:t>tie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voting</w:t>
      </w:r>
      <w:r>
        <w:rPr>
          <w:spacing w:val="-2"/>
        </w:rPr>
        <w:t xml:space="preserve"> </w:t>
      </w:r>
      <w:r>
        <w:t>process</w:t>
      </w:r>
      <w:r>
        <w:rPr>
          <w:spacing w:val="-4"/>
        </w:rPr>
        <w:t xml:space="preserve"> </w:t>
      </w:r>
      <w:r>
        <w:t xml:space="preserve">EUROMACS </w:t>
      </w:r>
      <w:r w:rsidR="000036E5">
        <w:t>Committee</w:t>
      </w:r>
      <w:r>
        <w:rPr>
          <w:spacing w:val="-4"/>
        </w:rPr>
        <w:t xml:space="preserve"> Chair </w:t>
      </w:r>
      <w:r>
        <w:t>is</w:t>
      </w:r>
      <w:r>
        <w:rPr>
          <w:spacing w:val="-4"/>
        </w:rPr>
        <w:t xml:space="preserve"> </w:t>
      </w:r>
      <w:r w:rsidR="00F759F5">
        <w:t>authorized</w:t>
      </w:r>
      <w:r>
        <w:rPr>
          <w:spacing w:val="-2"/>
        </w:rPr>
        <w:t xml:space="preserve"> </w:t>
      </w:r>
      <w:r>
        <w:t>to cast 2 (two) votes to reach majority vote.</w:t>
      </w:r>
    </w:p>
    <w:p w14:paraId="39894791" w14:textId="77777777" w:rsidR="00D561A6" w:rsidRDefault="00DF3729">
      <w:pPr>
        <w:pStyle w:val="ListParagraph"/>
        <w:numPr>
          <w:ilvl w:val="1"/>
          <w:numId w:val="2"/>
        </w:numPr>
        <w:tabs>
          <w:tab w:val="left" w:pos="969"/>
        </w:tabs>
        <w:spacing w:before="82"/>
        <w:ind w:right="216"/>
      </w:pPr>
      <w:r>
        <w:t>The</w:t>
      </w:r>
      <w:r>
        <w:rPr>
          <w:spacing w:val="-2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extract parameters</w:t>
      </w:r>
      <w:r>
        <w:rPr>
          <w:spacing w:val="-3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approved</w:t>
      </w:r>
      <w:r>
        <w:rPr>
          <w:spacing w:val="-4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EACTS</w:t>
      </w:r>
      <w:r>
        <w:rPr>
          <w:spacing w:val="-3"/>
        </w:rPr>
        <w:t xml:space="preserve"> </w:t>
      </w:r>
      <w:r>
        <w:t>Scientific</w:t>
      </w:r>
      <w:r>
        <w:rPr>
          <w:spacing w:val="-1"/>
        </w:rPr>
        <w:t xml:space="preserve"> </w:t>
      </w:r>
      <w:r>
        <w:t>Lead. The</w:t>
      </w:r>
      <w:r>
        <w:rPr>
          <w:spacing w:val="-4"/>
        </w:rPr>
        <w:t xml:space="preserve"> </w:t>
      </w:r>
      <w:r>
        <w:t>data extract itself will be subject to peer review by the EACTS Scientific Lead or their appointed deputy.</w:t>
      </w:r>
    </w:p>
    <w:p w14:paraId="628B5D91" w14:textId="77777777" w:rsidR="00D561A6" w:rsidRDefault="00DF3729">
      <w:pPr>
        <w:pStyle w:val="ListParagraph"/>
        <w:numPr>
          <w:ilvl w:val="1"/>
          <w:numId w:val="2"/>
        </w:numPr>
        <w:tabs>
          <w:tab w:val="left" w:pos="969"/>
        </w:tabs>
        <w:ind w:right="368"/>
      </w:pPr>
      <w:r>
        <w:t>The</w:t>
      </w:r>
      <w:r>
        <w:rPr>
          <w:spacing w:val="-1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extract will</w:t>
      </w:r>
      <w:r>
        <w:rPr>
          <w:spacing w:val="-2"/>
        </w:rPr>
        <w:t xml:space="preserve"> </w:t>
      </w:r>
      <w:r>
        <w:t>be sent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requestor</w:t>
      </w:r>
      <w:r>
        <w:rPr>
          <w:spacing w:val="-3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QUIP</w:t>
      </w:r>
      <w:r>
        <w:rPr>
          <w:spacing w:val="-2"/>
        </w:rPr>
        <w:t xml:space="preserve"> </w:t>
      </w:r>
      <w:r>
        <w:t>Director</w:t>
      </w:r>
      <w:r>
        <w:rPr>
          <w:spacing w:val="-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their</w:t>
      </w:r>
      <w:r>
        <w:rPr>
          <w:spacing w:val="-5"/>
        </w:rPr>
        <w:t xml:space="preserve"> </w:t>
      </w:r>
      <w:r>
        <w:t>appointed deputy via a Secure File Transfer system.</w:t>
      </w:r>
    </w:p>
    <w:p w14:paraId="53062D15" w14:textId="76751672" w:rsidR="00DF3729" w:rsidRDefault="00DF3729">
      <w:pPr>
        <w:pStyle w:val="ListParagraph"/>
        <w:numPr>
          <w:ilvl w:val="1"/>
          <w:numId w:val="2"/>
        </w:numPr>
        <w:tabs>
          <w:tab w:val="left" w:pos="969"/>
        </w:tabs>
        <w:spacing w:before="80"/>
        <w:ind w:right="210"/>
      </w:pPr>
      <w:r>
        <w:t>Upon</w:t>
      </w:r>
      <w:r>
        <w:rPr>
          <w:spacing w:val="-2"/>
        </w:rPr>
        <w:t xml:space="preserve"> </w:t>
      </w:r>
      <w:r>
        <w:t>receiving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Data</w:t>
      </w:r>
      <w:r>
        <w:rPr>
          <w:spacing w:val="-6"/>
        </w:rPr>
        <w:t xml:space="preserve"> </w:t>
      </w:r>
      <w:r>
        <w:t>Extract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Requestor</w:t>
      </w:r>
      <w:r>
        <w:rPr>
          <w:spacing w:val="-3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adhere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terms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 xml:space="preserve">conditions specified in the </w:t>
      </w:r>
      <w:r>
        <w:rPr>
          <w:color w:val="01A6A6"/>
          <w:u w:val="single" w:color="01A6A6"/>
        </w:rPr>
        <w:t>Data Access Request Form</w:t>
      </w:r>
      <w:r>
        <w:rPr>
          <w:color w:val="01A6A6"/>
        </w:rPr>
        <w:t xml:space="preserve"> </w:t>
      </w:r>
      <w:r>
        <w:t>and this Data Protocol document.</w:t>
      </w:r>
    </w:p>
    <w:p w14:paraId="0DB585DF" w14:textId="05BAC115" w:rsidR="00D561A6" w:rsidRDefault="00DF3729" w:rsidP="00C83E54">
      <w:pPr>
        <w:pStyle w:val="ListParagraph"/>
        <w:numPr>
          <w:ilvl w:val="1"/>
          <w:numId w:val="2"/>
        </w:numPr>
        <w:tabs>
          <w:tab w:val="left" w:pos="969"/>
        </w:tabs>
        <w:spacing w:before="80"/>
        <w:ind w:right="210"/>
      </w:pPr>
      <w:r>
        <w:t>Upon</w:t>
      </w:r>
      <w:r w:rsidRPr="00DF3729">
        <w:rPr>
          <w:spacing w:val="-7"/>
        </w:rPr>
        <w:t xml:space="preserve"> </w:t>
      </w:r>
      <w:r>
        <w:t>receiving</w:t>
      </w:r>
      <w:r w:rsidRPr="00DF3729">
        <w:rPr>
          <w:spacing w:val="-6"/>
        </w:rPr>
        <w:t xml:space="preserve"> </w:t>
      </w:r>
      <w:r>
        <w:t>the</w:t>
      </w:r>
      <w:r w:rsidRPr="00DF3729">
        <w:rPr>
          <w:spacing w:val="-5"/>
        </w:rPr>
        <w:t xml:space="preserve"> </w:t>
      </w:r>
      <w:r>
        <w:t>Data</w:t>
      </w:r>
      <w:r w:rsidRPr="00DF3729">
        <w:rPr>
          <w:spacing w:val="-8"/>
        </w:rPr>
        <w:t xml:space="preserve"> </w:t>
      </w:r>
      <w:r>
        <w:t>Extract,</w:t>
      </w:r>
      <w:r w:rsidRPr="00DF3729">
        <w:rPr>
          <w:spacing w:val="-5"/>
        </w:rPr>
        <w:t xml:space="preserve"> </w:t>
      </w:r>
      <w:r>
        <w:t>Requestor</w:t>
      </w:r>
      <w:r w:rsidRPr="00DF3729">
        <w:rPr>
          <w:spacing w:val="-6"/>
        </w:rPr>
        <w:t xml:space="preserve"> </w:t>
      </w:r>
      <w:r>
        <w:t>shall</w:t>
      </w:r>
      <w:r w:rsidRPr="00DF3729">
        <w:rPr>
          <w:spacing w:val="-4"/>
        </w:rPr>
        <w:t xml:space="preserve"> </w:t>
      </w:r>
      <w:r>
        <w:t>store</w:t>
      </w:r>
      <w:r w:rsidRPr="00DF3729">
        <w:rPr>
          <w:spacing w:val="-4"/>
        </w:rPr>
        <w:t xml:space="preserve"> </w:t>
      </w:r>
      <w:r>
        <w:t>the</w:t>
      </w:r>
      <w:r w:rsidRPr="00DF3729">
        <w:rPr>
          <w:spacing w:val="-7"/>
        </w:rPr>
        <w:t xml:space="preserve"> </w:t>
      </w:r>
      <w:r>
        <w:t>data</w:t>
      </w:r>
      <w:r w:rsidRPr="00DF3729">
        <w:rPr>
          <w:spacing w:val="-6"/>
        </w:rPr>
        <w:t xml:space="preserve"> </w:t>
      </w:r>
      <w:r>
        <w:t>securely</w:t>
      </w:r>
      <w:r w:rsidRPr="00DF3729">
        <w:rPr>
          <w:spacing w:val="-3"/>
        </w:rPr>
        <w:t xml:space="preserve"> </w:t>
      </w:r>
      <w:r w:rsidRPr="00DF3729">
        <w:rPr>
          <w:spacing w:val="-5"/>
        </w:rPr>
        <w:t>and</w:t>
      </w:r>
      <w:r>
        <w:t xml:space="preserve"> ensure</w:t>
      </w:r>
      <w:r>
        <w:rPr>
          <w:spacing w:val="-6"/>
        </w:rPr>
        <w:t xml:space="preserve"> </w:t>
      </w:r>
      <w:r>
        <w:t>diligent</w:t>
      </w:r>
      <w:r>
        <w:rPr>
          <w:spacing w:val="-2"/>
        </w:rPr>
        <w:t xml:space="preserve"> </w:t>
      </w:r>
      <w:r>
        <w:t>handling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compliance</w:t>
      </w:r>
      <w:r>
        <w:rPr>
          <w:spacing w:val="-6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EU</w:t>
      </w:r>
      <w:r>
        <w:rPr>
          <w:spacing w:val="-7"/>
        </w:rPr>
        <w:t xml:space="preserve"> </w:t>
      </w:r>
      <w:r>
        <w:rPr>
          <w:spacing w:val="-2"/>
        </w:rPr>
        <w:t>GDPR.</w:t>
      </w:r>
    </w:p>
    <w:p w14:paraId="07DD86A5" w14:textId="77777777" w:rsidR="00D561A6" w:rsidRDefault="00D561A6">
      <w:pPr>
        <w:pStyle w:val="BodyText"/>
        <w:spacing w:before="120"/>
        <w:ind w:left="0"/>
      </w:pPr>
    </w:p>
    <w:p w14:paraId="1AF39CE6" w14:textId="77777777" w:rsidR="00DF3729" w:rsidRDefault="00DF3729">
      <w:pPr>
        <w:rPr>
          <w:color w:val="007B7B"/>
        </w:rPr>
      </w:pPr>
      <w:r>
        <w:rPr>
          <w:color w:val="007B7B"/>
        </w:rPr>
        <w:br w:type="page"/>
      </w:r>
    </w:p>
    <w:p w14:paraId="5883181E" w14:textId="2A944B0F" w:rsidR="00D561A6" w:rsidRDefault="00666C1B">
      <w:pPr>
        <w:pStyle w:val="ListParagraph"/>
        <w:numPr>
          <w:ilvl w:val="0"/>
          <w:numId w:val="2"/>
        </w:numPr>
        <w:tabs>
          <w:tab w:val="left" w:pos="475"/>
        </w:tabs>
        <w:spacing w:before="0"/>
        <w:ind w:left="475" w:hanging="359"/>
      </w:pPr>
      <w:r>
        <w:rPr>
          <w:color w:val="007B7B"/>
        </w:rPr>
        <w:lastRenderedPageBreak/>
        <w:t>OUTPUT</w:t>
      </w:r>
      <w:r>
        <w:rPr>
          <w:color w:val="007B7B"/>
          <w:spacing w:val="-6"/>
        </w:rPr>
        <w:t xml:space="preserve"> </w:t>
      </w:r>
      <w:r w:rsidR="00DF3729">
        <w:rPr>
          <w:color w:val="007B7B"/>
        </w:rPr>
        <w:t>AND</w:t>
      </w:r>
      <w:r w:rsidR="00DF3729">
        <w:rPr>
          <w:color w:val="007B7B"/>
          <w:spacing w:val="-5"/>
        </w:rPr>
        <w:t xml:space="preserve"> </w:t>
      </w:r>
      <w:r w:rsidR="00DF3729">
        <w:rPr>
          <w:color w:val="007B7B"/>
          <w:spacing w:val="-2"/>
        </w:rPr>
        <w:t>PUBLICATION</w:t>
      </w:r>
    </w:p>
    <w:p w14:paraId="38412F3C" w14:textId="391D606A" w:rsidR="00D561A6" w:rsidRPr="00C83E54" w:rsidRDefault="00DF3729">
      <w:pPr>
        <w:pStyle w:val="ListParagraph"/>
        <w:numPr>
          <w:ilvl w:val="1"/>
          <w:numId w:val="2"/>
        </w:numPr>
        <w:tabs>
          <w:tab w:val="left" w:pos="969"/>
        </w:tabs>
        <w:spacing w:before="119"/>
      </w:pPr>
      <w:r>
        <w:t>Any</w:t>
      </w:r>
      <w:r>
        <w:rPr>
          <w:spacing w:val="-6"/>
        </w:rPr>
        <w:t xml:space="preserve"> </w:t>
      </w:r>
      <w:r w:rsidR="00666C1B">
        <w:t>Output</w:t>
      </w:r>
      <w:r w:rsidR="00666C1B">
        <w:rPr>
          <w:spacing w:val="-5"/>
        </w:rPr>
        <w:t xml:space="preserve"> </w:t>
      </w:r>
      <w:r>
        <w:t>intended</w:t>
      </w:r>
      <w:r>
        <w:rPr>
          <w:spacing w:val="-7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Publication</w:t>
      </w:r>
      <w:r>
        <w:rPr>
          <w:spacing w:val="-5"/>
        </w:rPr>
        <w:t xml:space="preserve"> </w:t>
      </w:r>
      <w:r>
        <w:t>must</w:t>
      </w:r>
      <w:r>
        <w:rPr>
          <w:spacing w:val="-4"/>
        </w:rPr>
        <w:t xml:space="preserve"> </w:t>
      </w:r>
      <w:r>
        <w:t>include</w:t>
      </w:r>
      <w:r>
        <w:rPr>
          <w:spacing w:val="-8"/>
        </w:rPr>
        <w:t xml:space="preserve"> </w:t>
      </w:r>
      <w:r>
        <w:t>acknowledgement</w:t>
      </w:r>
      <w:r>
        <w:rPr>
          <w:spacing w:val="-4"/>
        </w:rPr>
        <w:t xml:space="preserve"> </w:t>
      </w:r>
      <w:r>
        <w:t>of</w:t>
      </w:r>
      <w:r>
        <w:rPr>
          <w:spacing w:val="-7"/>
        </w:rPr>
        <w:t xml:space="preserve"> EUROMACS </w:t>
      </w:r>
      <w:r w:rsidR="002925C3">
        <w:rPr>
          <w:spacing w:val="-7"/>
        </w:rPr>
        <w:t>Committee</w:t>
      </w:r>
      <w:r>
        <w:rPr>
          <w:spacing w:val="-4"/>
        </w:rPr>
        <w:t>.</w:t>
      </w:r>
    </w:p>
    <w:p w14:paraId="548F18F3" w14:textId="02AD3DDC" w:rsidR="00DF3729" w:rsidRDefault="00DF3729" w:rsidP="00C83E54">
      <w:pPr>
        <w:pStyle w:val="ListParagraph"/>
        <w:numPr>
          <w:ilvl w:val="2"/>
          <w:numId w:val="2"/>
        </w:numPr>
        <w:tabs>
          <w:tab w:val="left" w:pos="969"/>
        </w:tabs>
        <w:spacing w:before="119"/>
      </w:pPr>
      <w:r>
        <w:rPr>
          <w:spacing w:val="-4"/>
        </w:rPr>
        <w:t xml:space="preserve">Acknowledgement of individual participants may be requested by the EUROMACS </w:t>
      </w:r>
      <w:r w:rsidR="005253FF">
        <w:rPr>
          <w:spacing w:val="-4"/>
        </w:rPr>
        <w:t xml:space="preserve">Committee. </w:t>
      </w:r>
      <w:r>
        <w:rPr>
          <w:spacing w:val="-4"/>
        </w:rPr>
        <w:t xml:space="preserve"> </w:t>
      </w:r>
    </w:p>
    <w:p w14:paraId="37BDDFB2" w14:textId="7A02F83C" w:rsidR="00D561A6" w:rsidRDefault="00DF3729">
      <w:pPr>
        <w:pStyle w:val="ListParagraph"/>
        <w:numPr>
          <w:ilvl w:val="1"/>
          <w:numId w:val="2"/>
        </w:numPr>
        <w:tabs>
          <w:tab w:val="left" w:pos="969"/>
        </w:tabs>
        <w:ind w:right="417"/>
      </w:pPr>
      <w:r>
        <w:t>In</w:t>
      </w:r>
      <w:r>
        <w:rPr>
          <w:spacing w:val="-3"/>
        </w:rPr>
        <w:t xml:space="preserve"> </w:t>
      </w:r>
      <w:r>
        <w:t>case</w:t>
      </w:r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Publication,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 w:rsidR="008A1716">
        <w:t>Output</w:t>
      </w:r>
      <w:r>
        <w:t>(s)</w:t>
      </w:r>
      <w:r>
        <w:rPr>
          <w:spacing w:val="-1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subject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peer-review</w:t>
      </w:r>
      <w:r>
        <w:rPr>
          <w:spacing w:val="-4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Scientific Lead, consulted</w:t>
      </w:r>
      <w:r>
        <w:rPr>
          <w:spacing w:val="-2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Scientific</w:t>
      </w:r>
      <w:r>
        <w:rPr>
          <w:spacing w:val="-1"/>
        </w:rPr>
        <w:t xml:space="preserve"> </w:t>
      </w:r>
      <w:r w:rsidR="00AC3DDA">
        <w:t>Panel</w:t>
      </w:r>
      <w:r>
        <w:t>,</w:t>
      </w:r>
      <w:r>
        <w:rPr>
          <w:spacing w:val="-3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scientific</w:t>
      </w:r>
      <w:r>
        <w:rPr>
          <w:spacing w:val="-4"/>
        </w:rPr>
        <w:t xml:space="preserve"> </w:t>
      </w:r>
      <w:r>
        <w:t>validity 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 w:rsidR="008A1716">
        <w:t>Output</w:t>
      </w:r>
      <w:r>
        <w:t>.</w:t>
      </w:r>
    </w:p>
    <w:p w14:paraId="0A3B93C6" w14:textId="5EFA04B0" w:rsidR="00D561A6" w:rsidRDefault="00DF3729">
      <w:pPr>
        <w:pStyle w:val="ListParagraph"/>
        <w:numPr>
          <w:ilvl w:val="1"/>
          <w:numId w:val="2"/>
        </w:numPr>
        <w:tabs>
          <w:tab w:val="left" w:pos="969"/>
        </w:tabs>
        <w:spacing w:before="82"/>
      </w:pPr>
      <w:r>
        <w:t>The</w:t>
      </w:r>
      <w:r>
        <w:rPr>
          <w:spacing w:val="-8"/>
        </w:rPr>
        <w:t xml:space="preserve"> </w:t>
      </w:r>
      <w:r>
        <w:t>Scientific</w:t>
      </w:r>
      <w:r>
        <w:rPr>
          <w:spacing w:val="-5"/>
        </w:rPr>
        <w:t xml:space="preserve"> </w:t>
      </w:r>
      <w:r>
        <w:t>Lead,</w:t>
      </w:r>
      <w:r>
        <w:rPr>
          <w:spacing w:val="-5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counsel</w:t>
      </w:r>
      <w:r>
        <w:rPr>
          <w:spacing w:val="-6"/>
        </w:rPr>
        <w:t xml:space="preserve"> </w:t>
      </w:r>
      <w:r>
        <w:t>from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Scientific</w:t>
      </w:r>
      <w:r>
        <w:rPr>
          <w:spacing w:val="-5"/>
        </w:rPr>
        <w:t xml:space="preserve"> </w:t>
      </w:r>
      <w:r w:rsidR="00AC3DDA">
        <w:t>Panel</w:t>
      </w:r>
      <w:r>
        <w:t>,</w:t>
      </w:r>
      <w:r>
        <w:rPr>
          <w:spacing w:val="-5"/>
        </w:rPr>
        <w:t xml:space="preserve"> </w:t>
      </w:r>
      <w:r>
        <w:t>shall</w:t>
      </w:r>
      <w:r>
        <w:rPr>
          <w:spacing w:val="-5"/>
        </w:rPr>
        <w:t xml:space="preserve"> </w:t>
      </w:r>
      <w:r>
        <w:rPr>
          <w:spacing w:val="-2"/>
        </w:rPr>
        <w:t>verify:</w:t>
      </w:r>
    </w:p>
    <w:p w14:paraId="2AA0B9D2" w14:textId="3892CD8C" w:rsidR="00D561A6" w:rsidRDefault="00DF3729">
      <w:pPr>
        <w:pStyle w:val="ListParagraph"/>
        <w:numPr>
          <w:ilvl w:val="3"/>
          <w:numId w:val="1"/>
        </w:numPr>
        <w:tabs>
          <w:tab w:val="left" w:pos="1845"/>
          <w:tab w:val="left" w:pos="2277"/>
        </w:tabs>
        <w:spacing w:before="80"/>
        <w:ind w:right="464" w:hanging="648"/>
      </w:pPr>
      <w:r>
        <w:t>The</w:t>
      </w:r>
      <w:r>
        <w:rPr>
          <w:spacing w:val="-3"/>
        </w:rPr>
        <w:t xml:space="preserve"> </w:t>
      </w:r>
      <w:r w:rsidR="008A1716">
        <w:t>Output</w:t>
      </w:r>
      <w:r>
        <w:t>'s</w:t>
      </w:r>
      <w:r>
        <w:rPr>
          <w:spacing w:val="-5"/>
        </w:rPr>
        <w:t xml:space="preserve"> </w:t>
      </w:r>
      <w:r>
        <w:t>alignment</w:t>
      </w:r>
      <w:r>
        <w:rPr>
          <w:spacing w:val="-6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research</w:t>
      </w:r>
      <w:r>
        <w:rPr>
          <w:spacing w:val="-3"/>
        </w:rPr>
        <w:t xml:space="preserve"> </w:t>
      </w:r>
      <w:r>
        <w:t>plan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outlined</w:t>
      </w:r>
      <w:r>
        <w:rPr>
          <w:spacing w:val="-3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Data Access Request Form.</w:t>
      </w:r>
    </w:p>
    <w:p w14:paraId="73056B2D" w14:textId="72E44621" w:rsidR="00D561A6" w:rsidRDefault="00DF3729">
      <w:pPr>
        <w:pStyle w:val="ListParagraph"/>
        <w:numPr>
          <w:ilvl w:val="3"/>
          <w:numId w:val="1"/>
        </w:numPr>
        <w:tabs>
          <w:tab w:val="left" w:pos="2277"/>
        </w:tabs>
        <w:ind w:left="2277"/>
      </w:pPr>
      <w:r>
        <w:t>The</w:t>
      </w:r>
      <w:r>
        <w:rPr>
          <w:spacing w:val="-4"/>
        </w:rPr>
        <w:t xml:space="preserve"> </w:t>
      </w:r>
      <w:r>
        <w:t>absence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any</w:t>
      </w:r>
      <w:r>
        <w:rPr>
          <w:spacing w:val="-6"/>
        </w:rPr>
        <w:t xml:space="preserve"> </w:t>
      </w:r>
      <w:r>
        <w:t>major</w:t>
      </w:r>
      <w:r>
        <w:rPr>
          <w:spacing w:val="-5"/>
        </w:rPr>
        <w:t xml:space="preserve"> </w:t>
      </w:r>
      <w:r>
        <w:t>methodological</w:t>
      </w:r>
      <w:r>
        <w:rPr>
          <w:spacing w:val="-5"/>
        </w:rPr>
        <w:t xml:space="preserve"> </w:t>
      </w:r>
      <w:r>
        <w:t>errors</w:t>
      </w:r>
      <w:r>
        <w:rPr>
          <w:spacing w:val="-6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2"/>
        </w:rPr>
        <w:t>Product.</w:t>
      </w:r>
    </w:p>
    <w:p w14:paraId="31ED9EE6" w14:textId="19654260" w:rsidR="00D561A6" w:rsidRDefault="00DF3729">
      <w:pPr>
        <w:pStyle w:val="ListParagraph"/>
        <w:numPr>
          <w:ilvl w:val="1"/>
          <w:numId w:val="2"/>
        </w:numPr>
        <w:tabs>
          <w:tab w:val="left" w:pos="969"/>
        </w:tabs>
        <w:spacing w:before="83"/>
        <w:ind w:right="376"/>
      </w:pPr>
      <w:r>
        <w:t>In</w:t>
      </w:r>
      <w:r>
        <w:rPr>
          <w:spacing w:val="-2"/>
        </w:rPr>
        <w:t xml:space="preserve"> </w:t>
      </w:r>
      <w:r>
        <w:t>case</w:t>
      </w:r>
      <w:r>
        <w:rPr>
          <w:spacing w:val="-4"/>
        </w:rPr>
        <w:t xml:space="preserve"> </w:t>
      </w:r>
      <w:r>
        <w:t>of violation</w:t>
      </w:r>
      <w:r>
        <w:rPr>
          <w:spacing w:val="-2"/>
        </w:rPr>
        <w:t xml:space="preserve"> </w:t>
      </w:r>
      <w:r>
        <w:t>of section 6.3.1.1;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EUROMACS</w:t>
      </w:r>
      <w:r>
        <w:rPr>
          <w:spacing w:val="-2"/>
        </w:rPr>
        <w:t xml:space="preserve"> </w:t>
      </w:r>
      <w:r w:rsidR="000036E5">
        <w:t>Committee</w:t>
      </w:r>
      <w:r>
        <w:rPr>
          <w:spacing w:val="-2"/>
        </w:rPr>
        <w:t xml:space="preserve"> </w:t>
      </w:r>
      <w:r>
        <w:t>Chair</w:t>
      </w:r>
      <w:r>
        <w:rPr>
          <w:spacing w:val="-2"/>
        </w:rPr>
        <w:t xml:space="preserve"> </w:t>
      </w:r>
      <w:r>
        <w:t>has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authority</w:t>
      </w:r>
      <w:r>
        <w:rPr>
          <w:spacing w:val="-4"/>
        </w:rPr>
        <w:t xml:space="preserve"> </w:t>
      </w:r>
      <w:r>
        <w:t>to suspend Publication.</w:t>
      </w:r>
    </w:p>
    <w:p w14:paraId="03F5B9A5" w14:textId="5CB016A5" w:rsidR="00D561A6" w:rsidRDefault="00DF3729">
      <w:pPr>
        <w:pStyle w:val="ListParagraph"/>
        <w:numPr>
          <w:ilvl w:val="2"/>
          <w:numId w:val="2"/>
        </w:numPr>
        <w:tabs>
          <w:tab w:val="left" w:pos="1341"/>
          <w:tab w:val="left" w:pos="1555"/>
        </w:tabs>
        <w:spacing w:before="79"/>
        <w:ind w:right="285" w:hanging="504"/>
      </w:pPr>
      <w:r>
        <w:t>Requestors</w:t>
      </w:r>
      <w:r>
        <w:rPr>
          <w:spacing w:val="-5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t>submit</w:t>
      </w:r>
      <w:r>
        <w:rPr>
          <w:spacing w:val="-6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amendment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their</w:t>
      </w:r>
      <w:r>
        <w:rPr>
          <w:spacing w:val="-3"/>
        </w:rPr>
        <w:t xml:space="preserve"> </w:t>
      </w:r>
      <w:r>
        <w:t>Data Access</w:t>
      </w:r>
      <w:r>
        <w:rPr>
          <w:spacing w:val="-3"/>
        </w:rPr>
        <w:t xml:space="preserve"> </w:t>
      </w:r>
      <w:r>
        <w:t>Request,</w:t>
      </w:r>
      <w:r>
        <w:rPr>
          <w:spacing w:val="-5"/>
        </w:rPr>
        <w:t xml:space="preserve"> </w:t>
      </w:r>
      <w:r>
        <w:t>explicitly detailing the new Research to be conducted within the scope of the original Data Access Request. Any Publications resulting from these amendments must designate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additional</w:t>
      </w:r>
      <w:r>
        <w:rPr>
          <w:spacing w:val="-4"/>
        </w:rPr>
        <w:t xml:space="preserve"> </w:t>
      </w:r>
      <w:r>
        <w:t>Research</w:t>
      </w:r>
      <w:r>
        <w:rPr>
          <w:spacing w:val="-1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'</w:t>
      </w:r>
      <w:r>
        <w:rPr>
          <w:i/>
        </w:rPr>
        <w:t>Post-Hoc</w:t>
      </w:r>
      <w:r>
        <w:t>'</w:t>
      </w:r>
      <w:r>
        <w:rPr>
          <w:spacing w:val="-3"/>
        </w:rPr>
        <w:t xml:space="preserve"> </w:t>
      </w:r>
      <w:r>
        <w:t>within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 w:rsidR="008A1716">
        <w:t>Output</w:t>
      </w:r>
      <w:r>
        <w:t>. Amendments follow the same procedure as Data Access Requests intended for Publication.</w:t>
      </w:r>
    </w:p>
    <w:p w14:paraId="04DFAB7D" w14:textId="799C2E63" w:rsidR="00D561A6" w:rsidRDefault="00DF3729">
      <w:pPr>
        <w:pStyle w:val="ListParagraph"/>
        <w:numPr>
          <w:ilvl w:val="1"/>
          <w:numId w:val="2"/>
        </w:numPr>
        <w:tabs>
          <w:tab w:val="left" w:pos="969"/>
        </w:tabs>
        <w:spacing w:before="82"/>
        <w:ind w:right="820"/>
      </w:pPr>
      <w:r>
        <w:t>In</w:t>
      </w:r>
      <w:r>
        <w:rPr>
          <w:spacing w:val="-2"/>
        </w:rPr>
        <w:t xml:space="preserve"> </w:t>
      </w:r>
      <w:r>
        <w:t>case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Publication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 w:rsidR="008A1716">
        <w:t>Output</w:t>
      </w:r>
      <w:r>
        <w:t>;</w:t>
      </w:r>
      <w:r>
        <w:rPr>
          <w:spacing w:val="-1"/>
        </w:rPr>
        <w:t xml:space="preserve"> </w:t>
      </w:r>
      <w:r>
        <w:t>Requestors</w:t>
      </w:r>
      <w:r>
        <w:rPr>
          <w:spacing w:val="-6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share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 xml:space="preserve">Extract without explicit permission from EUROMACS </w:t>
      </w:r>
      <w:r w:rsidR="000036E5">
        <w:t>Committee</w:t>
      </w:r>
      <w:r>
        <w:t xml:space="preserve"> Chair and QUIP Director.</w:t>
      </w:r>
    </w:p>
    <w:p w14:paraId="13C284E6" w14:textId="77777777" w:rsidR="00D561A6" w:rsidRDefault="00D561A6">
      <w:pPr>
        <w:pStyle w:val="BodyText"/>
        <w:ind w:left="0"/>
      </w:pPr>
    </w:p>
    <w:p w14:paraId="28711EA8" w14:textId="77777777" w:rsidR="00D561A6" w:rsidRDefault="00D561A6">
      <w:pPr>
        <w:pStyle w:val="BodyText"/>
        <w:spacing w:before="133"/>
        <w:ind w:left="0"/>
      </w:pPr>
    </w:p>
    <w:p w14:paraId="16B1E83A" w14:textId="77777777" w:rsidR="00D561A6" w:rsidRDefault="00DF3729">
      <w:pPr>
        <w:pStyle w:val="ListParagraph"/>
        <w:numPr>
          <w:ilvl w:val="0"/>
          <w:numId w:val="2"/>
        </w:numPr>
        <w:tabs>
          <w:tab w:val="left" w:pos="475"/>
        </w:tabs>
        <w:spacing w:before="0"/>
        <w:ind w:left="475" w:hanging="359"/>
      </w:pPr>
      <w:r>
        <w:rPr>
          <w:color w:val="007B7B"/>
        </w:rPr>
        <w:t>RESEARCH</w:t>
      </w:r>
      <w:r>
        <w:rPr>
          <w:color w:val="007B7B"/>
          <w:spacing w:val="-14"/>
        </w:rPr>
        <w:t xml:space="preserve"> </w:t>
      </w:r>
      <w:r>
        <w:rPr>
          <w:color w:val="007B7B"/>
          <w:spacing w:val="-2"/>
        </w:rPr>
        <w:t>TIMEFRAME</w:t>
      </w:r>
    </w:p>
    <w:p w14:paraId="4226C0B4" w14:textId="77777777" w:rsidR="00D561A6" w:rsidRDefault="00DF3729">
      <w:pPr>
        <w:pStyle w:val="ListParagraph"/>
        <w:numPr>
          <w:ilvl w:val="1"/>
          <w:numId w:val="2"/>
        </w:numPr>
        <w:tabs>
          <w:tab w:val="left" w:pos="969"/>
        </w:tabs>
        <w:spacing w:before="119"/>
        <w:ind w:right="204"/>
      </w:pPr>
      <w:r>
        <w:t>Requestors</w:t>
      </w:r>
      <w:r>
        <w:rPr>
          <w:spacing w:val="-3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(six)</w:t>
      </w:r>
      <w:r>
        <w:rPr>
          <w:spacing w:val="-3"/>
        </w:rPr>
        <w:t xml:space="preserve"> </w:t>
      </w:r>
      <w:r>
        <w:t>months</w:t>
      </w:r>
      <w:r>
        <w:rPr>
          <w:spacing w:val="-2"/>
        </w:rPr>
        <w:t xml:space="preserve"> </w:t>
      </w:r>
      <w:r>
        <w:t>after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Access</w:t>
      </w:r>
      <w:r>
        <w:rPr>
          <w:spacing w:val="-4"/>
        </w:rPr>
        <w:t xml:space="preserve"> </w:t>
      </w:r>
      <w:r>
        <w:t>Request</w:t>
      </w:r>
      <w:r>
        <w:rPr>
          <w:spacing w:val="-3"/>
        </w:rPr>
        <w:t xml:space="preserve"> </w:t>
      </w:r>
      <w:r>
        <w:t xml:space="preserve">research end-date to carry out the Research specified in the Data Access Request if the intention is a </w:t>
      </w:r>
      <w:r>
        <w:rPr>
          <w:spacing w:val="-2"/>
        </w:rPr>
        <w:t>Publication.</w:t>
      </w:r>
    </w:p>
    <w:p w14:paraId="63BB85BE" w14:textId="77777777" w:rsidR="00D561A6" w:rsidRDefault="00DF3729">
      <w:pPr>
        <w:pStyle w:val="ListParagraph"/>
        <w:numPr>
          <w:ilvl w:val="2"/>
          <w:numId w:val="2"/>
        </w:numPr>
        <w:tabs>
          <w:tab w:val="left" w:pos="1341"/>
          <w:tab w:val="left" w:pos="1555"/>
        </w:tabs>
        <w:ind w:right="854" w:hanging="504"/>
      </w:pPr>
      <w:r>
        <w:t>EACTS</w:t>
      </w:r>
      <w:r>
        <w:rPr>
          <w:spacing w:val="-4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grant</w:t>
      </w:r>
      <w:r>
        <w:rPr>
          <w:spacing w:val="-5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Access</w:t>
      </w:r>
      <w:r>
        <w:rPr>
          <w:spacing w:val="-3"/>
        </w:rPr>
        <w:t xml:space="preserve"> </w:t>
      </w:r>
      <w:r>
        <w:t>Requests</w:t>
      </w:r>
      <w:r>
        <w:rPr>
          <w:spacing w:val="-3"/>
        </w:rPr>
        <w:t xml:space="preserve"> </w:t>
      </w:r>
      <w:r>
        <w:t>intended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Publication</w:t>
      </w:r>
      <w:r>
        <w:rPr>
          <w:spacing w:val="-4"/>
        </w:rPr>
        <w:t xml:space="preserve"> </w:t>
      </w:r>
      <w:r>
        <w:t>on “Similar Research” within this timeframe.</w:t>
      </w:r>
    </w:p>
    <w:p w14:paraId="2C06A763" w14:textId="77AC892B" w:rsidR="00D561A6" w:rsidRDefault="00DF3729">
      <w:pPr>
        <w:pStyle w:val="ListParagraph"/>
        <w:numPr>
          <w:ilvl w:val="2"/>
          <w:numId w:val="2"/>
        </w:numPr>
        <w:tabs>
          <w:tab w:val="left" w:pos="1341"/>
          <w:tab w:val="left" w:pos="1555"/>
        </w:tabs>
        <w:spacing w:before="82"/>
        <w:ind w:right="941" w:hanging="504"/>
      </w:pPr>
      <w:r>
        <w:t>Requestors</w:t>
      </w:r>
      <w:r>
        <w:rPr>
          <w:spacing w:val="-4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waive</w:t>
      </w:r>
      <w:r>
        <w:rPr>
          <w:spacing w:val="-5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Research</w:t>
      </w:r>
      <w:r>
        <w:rPr>
          <w:spacing w:val="-5"/>
        </w:rPr>
        <w:t xml:space="preserve"> </w:t>
      </w:r>
      <w:r>
        <w:t>Timeframe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case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 w:rsidR="008A1716">
        <w:t>Output</w:t>
      </w:r>
      <w:r>
        <w:t>s</w:t>
      </w:r>
      <w:r>
        <w:rPr>
          <w:spacing w:val="-2"/>
        </w:rPr>
        <w:t xml:space="preserve"> </w:t>
      </w:r>
      <w:r>
        <w:t>not intended for Publication.</w:t>
      </w:r>
    </w:p>
    <w:p w14:paraId="165040E2" w14:textId="32B308D6" w:rsidR="00D561A6" w:rsidRDefault="00DF3729">
      <w:pPr>
        <w:pStyle w:val="ListParagraph"/>
        <w:numPr>
          <w:ilvl w:val="3"/>
          <w:numId w:val="2"/>
        </w:numPr>
        <w:tabs>
          <w:tab w:val="left" w:pos="1845"/>
          <w:tab w:val="left" w:pos="2277"/>
        </w:tabs>
        <w:spacing w:before="80"/>
        <w:ind w:right="348" w:hanging="648"/>
      </w:pPr>
      <w:r>
        <w:t xml:space="preserve">Allocating a Data Access Request as ‘Similar Research’ is at the discretion of the EUROMACS </w:t>
      </w:r>
      <w:r w:rsidR="008D4132">
        <w:t>Committee</w:t>
      </w:r>
      <w:r>
        <w:t xml:space="preserve"> Chair and QUIP Director, advised by the Scientific</w:t>
      </w:r>
      <w:r>
        <w:rPr>
          <w:spacing w:val="-3"/>
        </w:rPr>
        <w:t xml:space="preserve"> </w:t>
      </w:r>
      <w:r>
        <w:t>Lead,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potential</w:t>
      </w:r>
      <w:r>
        <w:rPr>
          <w:spacing w:val="-4"/>
        </w:rPr>
        <w:t xml:space="preserve"> </w:t>
      </w:r>
      <w:r>
        <w:t>consultation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EUROMACS</w:t>
      </w:r>
      <w:r>
        <w:rPr>
          <w:spacing w:val="-4"/>
        </w:rPr>
        <w:t xml:space="preserve"> </w:t>
      </w:r>
      <w:r w:rsidR="008D4132">
        <w:t>Committee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 xml:space="preserve">Scientific </w:t>
      </w:r>
      <w:r w:rsidR="00AC3DDA">
        <w:rPr>
          <w:spacing w:val="-2"/>
        </w:rPr>
        <w:t>Panel</w:t>
      </w:r>
      <w:r>
        <w:rPr>
          <w:spacing w:val="-2"/>
        </w:rPr>
        <w:t>.</w:t>
      </w:r>
    </w:p>
    <w:p w14:paraId="1FD5CF42" w14:textId="77777777" w:rsidR="00D561A6" w:rsidRDefault="00DF3729">
      <w:pPr>
        <w:pStyle w:val="ListParagraph"/>
        <w:numPr>
          <w:ilvl w:val="2"/>
          <w:numId w:val="2"/>
        </w:numPr>
        <w:tabs>
          <w:tab w:val="left" w:pos="1341"/>
          <w:tab w:val="left" w:pos="1555"/>
        </w:tabs>
        <w:spacing w:before="82"/>
        <w:ind w:right="117" w:hanging="504"/>
      </w:pPr>
      <w:r>
        <w:t>Upon receiving the Data Extract, Requestor shall store the data securely and ensure</w:t>
      </w:r>
      <w:r>
        <w:rPr>
          <w:spacing w:val="-1"/>
        </w:rPr>
        <w:t xml:space="preserve"> </w:t>
      </w:r>
      <w:r>
        <w:t>diligent</w:t>
      </w:r>
      <w:r>
        <w:rPr>
          <w:spacing w:val="-1"/>
        </w:rPr>
        <w:t xml:space="preserve"> </w:t>
      </w:r>
      <w:r>
        <w:t>handling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compliance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EU</w:t>
      </w:r>
      <w:r>
        <w:rPr>
          <w:spacing w:val="-5"/>
        </w:rPr>
        <w:t xml:space="preserve"> </w:t>
      </w:r>
      <w:r>
        <w:t>GDPR.</w:t>
      </w:r>
      <w:r>
        <w:rPr>
          <w:spacing w:val="-3"/>
        </w:rPr>
        <w:t xml:space="preserve"> </w:t>
      </w:r>
      <w:r>
        <w:t>Researchers shall delete the Data Extract when the Research is completed.</w:t>
      </w:r>
    </w:p>
    <w:p w14:paraId="687CD072" w14:textId="77777777" w:rsidR="00D561A6" w:rsidRDefault="00D561A6">
      <w:pPr>
        <w:pStyle w:val="BodyText"/>
        <w:spacing w:before="119"/>
        <w:ind w:left="0"/>
      </w:pPr>
    </w:p>
    <w:p w14:paraId="17558B78" w14:textId="77777777" w:rsidR="00D561A6" w:rsidRDefault="00DF3729">
      <w:pPr>
        <w:pStyle w:val="ListParagraph"/>
        <w:numPr>
          <w:ilvl w:val="0"/>
          <w:numId w:val="2"/>
        </w:numPr>
        <w:tabs>
          <w:tab w:val="left" w:pos="475"/>
        </w:tabs>
        <w:spacing w:before="1"/>
        <w:ind w:left="475" w:hanging="359"/>
      </w:pPr>
      <w:r>
        <w:rPr>
          <w:color w:val="007B7B"/>
        </w:rPr>
        <w:t>DATA</w:t>
      </w:r>
      <w:r>
        <w:rPr>
          <w:color w:val="007B7B"/>
          <w:spacing w:val="-7"/>
        </w:rPr>
        <w:t xml:space="preserve"> </w:t>
      </w:r>
      <w:r>
        <w:rPr>
          <w:color w:val="007B7B"/>
        </w:rPr>
        <w:t>ACCES</w:t>
      </w:r>
      <w:r>
        <w:rPr>
          <w:color w:val="007B7B"/>
          <w:spacing w:val="-5"/>
        </w:rPr>
        <w:t xml:space="preserve"> </w:t>
      </w:r>
      <w:r>
        <w:rPr>
          <w:color w:val="007B7B"/>
        </w:rPr>
        <w:t>REQUEST</w:t>
      </w:r>
      <w:r>
        <w:rPr>
          <w:color w:val="007B7B"/>
          <w:spacing w:val="-5"/>
        </w:rPr>
        <w:t xml:space="preserve"> </w:t>
      </w:r>
      <w:r>
        <w:rPr>
          <w:color w:val="007B7B"/>
          <w:spacing w:val="-4"/>
        </w:rPr>
        <w:t>FEES</w:t>
      </w:r>
    </w:p>
    <w:p w14:paraId="47D43D34" w14:textId="77777777" w:rsidR="00D561A6" w:rsidRDefault="00DF3729">
      <w:pPr>
        <w:pStyle w:val="ListParagraph"/>
        <w:numPr>
          <w:ilvl w:val="1"/>
          <w:numId w:val="2"/>
        </w:numPr>
        <w:tabs>
          <w:tab w:val="left" w:pos="969"/>
        </w:tabs>
        <w:spacing w:before="119"/>
        <w:ind w:right="1345"/>
      </w:pPr>
      <w:r>
        <w:t>No</w:t>
      </w:r>
      <w:r>
        <w:rPr>
          <w:spacing w:val="-3"/>
        </w:rPr>
        <w:t xml:space="preserve"> </w:t>
      </w:r>
      <w:r>
        <w:t>fees</w:t>
      </w:r>
      <w:r>
        <w:rPr>
          <w:spacing w:val="-5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apply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Requestors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category</w:t>
      </w:r>
      <w:r>
        <w:rPr>
          <w:spacing w:val="-2"/>
        </w:rPr>
        <w:t xml:space="preserve"> </w:t>
      </w:r>
      <w:r>
        <w:t>“EACTS-members”</w:t>
      </w:r>
      <w:r>
        <w:rPr>
          <w:spacing w:val="-4"/>
        </w:rPr>
        <w:t xml:space="preserve"> </w:t>
      </w:r>
      <w:r>
        <w:t>and “Participants”.</w:t>
      </w:r>
      <w:r>
        <w:rPr>
          <w:spacing w:val="40"/>
        </w:rPr>
        <w:t xml:space="preserve"> </w:t>
      </w:r>
      <w:r>
        <w:t>(Appendix 1)</w:t>
      </w:r>
    </w:p>
    <w:p w14:paraId="343CE017" w14:textId="77777777" w:rsidR="00D561A6" w:rsidRDefault="00DF3729">
      <w:pPr>
        <w:pStyle w:val="ListParagraph"/>
        <w:numPr>
          <w:ilvl w:val="1"/>
          <w:numId w:val="2"/>
        </w:numPr>
        <w:tabs>
          <w:tab w:val="left" w:pos="969"/>
        </w:tabs>
        <w:spacing w:before="79"/>
        <w:ind w:right="234"/>
      </w:pPr>
      <w:r>
        <w:t>Fees</w:t>
      </w:r>
      <w:r>
        <w:rPr>
          <w:spacing w:val="-3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apply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Requestors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category</w:t>
      </w:r>
      <w:r>
        <w:rPr>
          <w:spacing w:val="-5"/>
        </w:rPr>
        <w:t xml:space="preserve"> </w:t>
      </w:r>
      <w:r>
        <w:t>“Non-EACTS</w:t>
      </w:r>
      <w:r>
        <w:rPr>
          <w:spacing w:val="-4"/>
        </w:rPr>
        <w:t xml:space="preserve"> </w:t>
      </w:r>
      <w:r>
        <w:t>members”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“Industry representatives”. (Appendix 1)</w:t>
      </w:r>
    </w:p>
    <w:p w14:paraId="1E6D90EC" w14:textId="5AF222C4" w:rsidR="00D561A6" w:rsidRDefault="788CC611">
      <w:pPr>
        <w:pStyle w:val="ListParagraph"/>
        <w:numPr>
          <w:ilvl w:val="2"/>
          <w:numId w:val="2"/>
        </w:numPr>
        <w:tabs>
          <w:tab w:val="left" w:pos="1341"/>
          <w:tab w:val="left" w:pos="1555"/>
        </w:tabs>
        <w:spacing w:before="82"/>
        <w:ind w:right="402" w:hanging="504"/>
      </w:pPr>
      <w:r>
        <w:t>Fees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Access</w:t>
      </w:r>
      <w:r>
        <w:rPr>
          <w:spacing w:val="-2"/>
        </w:rPr>
        <w:t xml:space="preserve"> </w:t>
      </w:r>
      <w:r>
        <w:t>Requests</w:t>
      </w:r>
      <w:r>
        <w:rPr>
          <w:spacing w:val="-4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established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case-by-case</w:t>
      </w:r>
      <w:r>
        <w:rPr>
          <w:spacing w:val="-3"/>
        </w:rPr>
        <w:t xml:space="preserve"> </w:t>
      </w:r>
      <w:r>
        <w:t xml:space="preserve">basis, taking into account the Requestor's </w:t>
      </w:r>
      <w:proofErr w:type="spellStart"/>
      <w:r>
        <w:t>organi</w:t>
      </w:r>
      <w:r w:rsidR="34F81BBA">
        <w:t>s</w:t>
      </w:r>
      <w:r>
        <w:t>ation</w:t>
      </w:r>
      <w:proofErr w:type="spellEnd"/>
      <w:r>
        <w:t>, the number of datapoints</w:t>
      </w:r>
    </w:p>
    <w:p w14:paraId="594119EE" w14:textId="77777777" w:rsidR="00D561A6" w:rsidRDefault="00DF3729">
      <w:pPr>
        <w:pStyle w:val="BodyText"/>
        <w:spacing w:before="181"/>
      </w:pPr>
      <w:r>
        <w:lastRenderedPageBreak/>
        <w:t>requested,</w:t>
      </w:r>
      <w:r>
        <w:rPr>
          <w:spacing w:val="-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nature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intended</w:t>
      </w:r>
      <w:r>
        <w:rPr>
          <w:spacing w:val="-1"/>
        </w:rPr>
        <w:t xml:space="preserve"> </w:t>
      </w:r>
      <w:r>
        <w:rPr>
          <w:spacing w:val="-2"/>
        </w:rPr>
        <w:t>Research.</w:t>
      </w:r>
    </w:p>
    <w:p w14:paraId="318C9ED9" w14:textId="29260316" w:rsidR="00D561A6" w:rsidRDefault="00DF3729">
      <w:pPr>
        <w:pStyle w:val="ListParagraph"/>
        <w:numPr>
          <w:ilvl w:val="3"/>
          <w:numId w:val="2"/>
        </w:numPr>
        <w:tabs>
          <w:tab w:val="left" w:pos="1845"/>
          <w:tab w:val="left" w:pos="2277"/>
        </w:tabs>
        <w:spacing w:before="80"/>
        <w:ind w:right="230" w:hanging="648"/>
      </w:pPr>
      <w:r>
        <w:t>The</w:t>
      </w:r>
      <w:r>
        <w:rPr>
          <w:spacing w:val="-2"/>
        </w:rPr>
        <w:t xml:space="preserve"> </w:t>
      </w:r>
      <w:r>
        <w:t>Fee</w:t>
      </w:r>
      <w:r>
        <w:rPr>
          <w:spacing w:val="-2"/>
        </w:rPr>
        <w:t xml:space="preserve"> </w:t>
      </w:r>
      <w:r>
        <w:t>Structure</w:t>
      </w:r>
      <w:r>
        <w:rPr>
          <w:spacing w:val="-4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Access</w:t>
      </w:r>
      <w:r>
        <w:rPr>
          <w:spacing w:val="-2"/>
        </w:rPr>
        <w:t xml:space="preserve"> </w:t>
      </w:r>
      <w:r>
        <w:t>Requests</w:t>
      </w:r>
      <w:r>
        <w:rPr>
          <w:spacing w:val="-5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established</w:t>
      </w:r>
      <w:r>
        <w:rPr>
          <w:spacing w:val="-2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 QUIP Committee</w:t>
      </w:r>
      <w:r w:rsidR="000036E5">
        <w:t xml:space="preserve"> and the EUROMACS Committee,</w:t>
      </w:r>
      <w:r w:rsidR="00AC3DDA">
        <w:t xml:space="preserve"> </w:t>
      </w:r>
      <w:r>
        <w:t>in</w:t>
      </w:r>
      <w:r>
        <w:rPr>
          <w:spacing w:val="-1"/>
        </w:rPr>
        <w:t xml:space="preserve"> </w:t>
      </w:r>
      <w:r>
        <w:t>consultation with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QUIP</w:t>
      </w:r>
      <w:r>
        <w:rPr>
          <w:spacing w:val="-1"/>
        </w:rPr>
        <w:t xml:space="preserve"> </w:t>
      </w:r>
      <w:r>
        <w:t>Director, Scientific Lead</w:t>
      </w:r>
      <w:r>
        <w:rPr>
          <w:spacing w:val="-1"/>
        </w:rPr>
        <w:t xml:space="preserve"> </w:t>
      </w:r>
      <w:r>
        <w:t>and EACTS Chief Executive. The</w:t>
      </w:r>
      <w:r>
        <w:rPr>
          <w:spacing w:val="-2"/>
        </w:rPr>
        <w:t xml:space="preserve"> </w:t>
      </w:r>
      <w:r>
        <w:t>Fees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made</w:t>
      </w:r>
      <w:r>
        <w:rPr>
          <w:spacing w:val="-2"/>
        </w:rPr>
        <w:t xml:space="preserve"> </w:t>
      </w:r>
      <w:r>
        <w:t>available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Requestor</w:t>
      </w:r>
      <w:r>
        <w:rPr>
          <w:spacing w:val="-2"/>
        </w:rPr>
        <w:t xml:space="preserve"> </w:t>
      </w:r>
      <w:r>
        <w:t>after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request has</w:t>
      </w:r>
      <w:r>
        <w:rPr>
          <w:spacing w:val="-2"/>
        </w:rPr>
        <w:t xml:space="preserve"> </w:t>
      </w:r>
      <w:r>
        <w:t xml:space="preserve">been </w:t>
      </w:r>
      <w:r>
        <w:rPr>
          <w:spacing w:val="-2"/>
        </w:rPr>
        <w:t>made.</w:t>
      </w:r>
    </w:p>
    <w:p w14:paraId="7AB6A712" w14:textId="77777777" w:rsidR="00D561A6" w:rsidRDefault="00D561A6">
      <w:pPr>
        <w:sectPr w:rsidR="00D561A6">
          <w:headerReference w:type="default" r:id="rId14"/>
          <w:footerReference w:type="default" r:id="rId15"/>
          <w:pgSz w:w="11910" w:h="16840"/>
          <w:pgMar w:top="2000" w:right="1320" w:bottom="1200" w:left="1040" w:header="759" w:footer="1014" w:gutter="0"/>
          <w:cols w:space="720"/>
        </w:sectPr>
      </w:pPr>
    </w:p>
    <w:p w14:paraId="4C345F3D" w14:textId="77777777" w:rsidR="00D561A6" w:rsidRDefault="00DF3729">
      <w:pPr>
        <w:spacing w:before="144"/>
        <w:ind w:left="116"/>
        <w:rPr>
          <w:b/>
          <w:sz w:val="28"/>
        </w:rPr>
      </w:pPr>
      <w:r>
        <w:rPr>
          <w:b/>
          <w:color w:val="002561"/>
          <w:sz w:val="28"/>
        </w:rPr>
        <w:lastRenderedPageBreak/>
        <w:t>APPENDIX</w:t>
      </w:r>
      <w:r>
        <w:rPr>
          <w:b/>
          <w:color w:val="002561"/>
          <w:spacing w:val="-3"/>
          <w:sz w:val="28"/>
        </w:rPr>
        <w:t xml:space="preserve"> </w:t>
      </w:r>
      <w:r>
        <w:rPr>
          <w:b/>
          <w:color w:val="002561"/>
          <w:sz w:val="28"/>
        </w:rPr>
        <w:t>1</w:t>
      </w:r>
      <w:r>
        <w:rPr>
          <w:b/>
          <w:color w:val="002561"/>
          <w:spacing w:val="-5"/>
          <w:sz w:val="28"/>
        </w:rPr>
        <w:t xml:space="preserve"> </w:t>
      </w:r>
      <w:r>
        <w:rPr>
          <w:b/>
          <w:color w:val="002561"/>
          <w:sz w:val="28"/>
        </w:rPr>
        <w:t>–</w:t>
      </w:r>
      <w:r>
        <w:rPr>
          <w:b/>
          <w:color w:val="002561"/>
          <w:spacing w:val="-6"/>
          <w:sz w:val="28"/>
        </w:rPr>
        <w:t xml:space="preserve"> </w:t>
      </w:r>
      <w:r>
        <w:rPr>
          <w:b/>
          <w:color w:val="002561"/>
          <w:sz w:val="28"/>
        </w:rPr>
        <w:t>REQUESTOR</w:t>
      </w:r>
      <w:r>
        <w:rPr>
          <w:b/>
          <w:color w:val="002561"/>
          <w:spacing w:val="-4"/>
          <w:sz w:val="28"/>
        </w:rPr>
        <w:t xml:space="preserve"> </w:t>
      </w:r>
      <w:r>
        <w:rPr>
          <w:b/>
          <w:color w:val="002561"/>
          <w:spacing w:val="-2"/>
          <w:sz w:val="28"/>
        </w:rPr>
        <w:t>CATEGORY</w:t>
      </w:r>
    </w:p>
    <w:p w14:paraId="10369130" w14:textId="77777777" w:rsidR="00D561A6" w:rsidRDefault="00D561A6">
      <w:pPr>
        <w:pStyle w:val="BodyText"/>
        <w:ind w:left="0"/>
        <w:rPr>
          <w:b/>
          <w:sz w:val="20"/>
        </w:rPr>
      </w:pPr>
    </w:p>
    <w:p w14:paraId="186C92BD" w14:textId="77777777" w:rsidR="00D561A6" w:rsidRDefault="00D561A6">
      <w:pPr>
        <w:pStyle w:val="BodyText"/>
        <w:spacing w:before="54"/>
        <w:ind w:left="0"/>
        <w:rPr>
          <w:b/>
          <w:sz w:val="20"/>
        </w:rPr>
      </w:pPr>
    </w:p>
    <w:tbl>
      <w:tblPr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07"/>
        <w:gridCol w:w="5194"/>
      </w:tblGrid>
      <w:tr w:rsidR="00D561A6" w14:paraId="02705768" w14:textId="77777777" w:rsidTr="1B07D121">
        <w:trPr>
          <w:trHeight w:val="400"/>
        </w:trPr>
        <w:tc>
          <w:tcPr>
            <w:tcW w:w="4107" w:type="dxa"/>
          </w:tcPr>
          <w:p w14:paraId="18462E43" w14:textId="77777777" w:rsidR="00D561A6" w:rsidRDefault="00DF3729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Category</w:t>
            </w:r>
          </w:p>
        </w:tc>
        <w:tc>
          <w:tcPr>
            <w:tcW w:w="5194" w:type="dxa"/>
          </w:tcPr>
          <w:p w14:paraId="57696C66" w14:textId="77777777" w:rsidR="00D561A6" w:rsidRDefault="00DF3729">
            <w:pPr>
              <w:pStyle w:val="TableParagraph"/>
              <w:rPr>
                <w:b/>
              </w:rPr>
            </w:pPr>
            <w:r>
              <w:rPr>
                <w:b/>
                <w:spacing w:val="-2"/>
              </w:rPr>
              <w:t>Description</w:t>
            </w:r>
          </w:p>
        </w:tc>
      </w:tr>
      <w:tr w:rsidR="00D561A6" w14:paraId="5571C0CC" w14:textId="77777777" w:rsidTr="1B07D121">
        <w:trPr>
          <w:trHeight w:val="1518"/>
        </w:trPr>
        <w:tc>
          <w:tcPr>
            <w:tcW w:w="4107" w:type="dxa"/>
          </w:tcPr>
          <w:p w14:paraId="2AD5D5CC" w14:textId="77777777" w:rsidR="00D561A6" w:rsidRDefault="00DF3729">
            <w:pPr>
              <w:pStyle w:val="TableParagraph"/>
            </w:pPr>
            <w:r>
              <w:rPr>
                <w:spacing w:val="-2"/>
              </w:rPr>
              <w:t>Participant</w:t>
            </w:r>
          </w:p>
        </w:tc>
        <w:tc>
          <w:tcPr>
            <w:tcW w:w="5194" w:type="dxa"/>
          </w:tcPr>
          <w:p w14:paraId="6877C29C" w14:textId="1296740A" w:rsidR="00D561A6" w:rsidRDefault="00DF3729">
            <w:pPr>
              <w:pStyle w:val="TableParagraph"/>
              <w:spacing w:line="266" w:lineRule="auto"/>
              <w:ind w:right="143"/>
            </w:pPr>
            <w:r>
              <w:t xml:space="preserve">One of the Surgery </w:t>
            </w:r>
            <w:proofErr w:type="spellStart"/>
            <w:r>
              <w:t>Centres</w:t>
            </w:r>
            <w:proofErr w:type="spellEnd"/>
            <w:r>
              <w:t xml:space="preserve"> whose registration to EUROMACS has been accepted by </w:t>
            </w:r>
            <w:r>
              <w:rPr>
                <w:spacing w:val="-2"/>
              </w:rPr>
              <w:t>EACTS.</w:t>
            </w:r>
          </w:p>
        </w:tc>
      </w:tr>
      <w:tr w:rsidR="00D561A6" w14:paraId="5F487B69" w14:textId="77777777" w:rsidTr="1B07D121">
        <w:trPr>
          <w:trHeight w:val="1241"/>
        </w:trPr>
        <w:tc>
          <w:tcPr>
            <w:tcW w:w="4107" w:type="dxa"/>
          </w:tcPr>
          <w:p w14:paraId="07FE420E" w14:textId="77777777" w:rsidR="00D561A6" w:rsidRDefault="00DF3729">
            <w:pPr>
              <w:pStyle w:val="TableParagraph"/>
            </w:pPr>
            <w:r>
              <w:t>EACTS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member</w:t>
            </w:r>
          </w:p>
        </w:tc>
        <w:tc>
          <w:tcPr>
            <w:tcW w:w="5194" w:type="dxa"/>
          </w:tcPr>
          <w:p w14:paraId="4038D4CC" w14:textId="08633D75" w:rsidR="00D561A6" w:rsidRDefault="788CC611">
            <w:pPr>
              <w:pStyle w:val="TableParagraph"/>
              <w:spacing w:line="266" w:lineRule="auto"/>
              <w:ind w:right="143"/>
            </w:pPr>
            <w:r>
              <w:t>A</w:t>
            </w:r>
            <w:r w:rsidR="1858F503">
              <w:t xml:space="preserve">n </w:t>
            </w:r>
            <w:r>
              <w:t>EACTS member, registered in the EACTS</w:t>
            </w:r>
            <w:r>
              <w:rPr>
                <w:spacing w:val="-9"/>
              </w:rPr>
              <w:t xml:space="preserve"> </w:t>
            </w:r>
            <w:r>
              <w:t>membership</w:t>
            </w:r>
            <w:r>
              <w:rPr>
                <w:spacing w:val="-8"/>
              </w:rPr>
              <w:t xml:space="preserve"> </w:t>
            </w:r>
            <w:r>
              <w:t>system,</w:t>
            </w:r>
            <w:r>
              <w:rPr>
                <w:spacing w:val="-7"/>
              </w:rPr>
              <w:t xml:space="preserve"> </w:t>
            </w:r>
            <w:r>
              <w:t>not</w:t>
            </w:r>
            <w:r>
              <w:rPr>
                <w:spacing w:val="-7"/>
              </w:rPr>
              <w:t xml:space="preserve"> </w:t>
            </w:r>
            <w:r>
              <w:t>being</w:t>
            </w:r>
            <w:r>
              <w:rPr>
                <w:spacing w:val="-10"/>
              </w:rPr>
              <w:t xml:space="preserve"> </w:t>
            </w:r>
            <w:r>
              <w:t xml:space="preserve">designated an Industry Member. This includes EACTS paid </w:t>
            </w:r>
            <w:r>
              <w:rPr>
                <w:spacing w:val="-2"/>
              </w:rPr>
              <w:t>personnel.</w:t>
            </w:r>
          </w:p>
        </w:tc>
      </w:tr>
      <w:tr w:rsidR="00D561A6" w14:paraId="6BF23284" w14:textId="77777777" w:rsidTr="1B07D121">
        <w:trPr>
          <w:trHeight w:val="959"/>
        </w:trPr>
        <w:tc>
          <w:tcPr>
            <w:tcW w:w="4107" w:type="dxa"/>
          </w:tcPr>
          <w:p w14:paraId="7AB35B29" w14:textId="77777777" w:rsidR="00D561A6" w:rsidRDefault="00DF3729">
            <w:pPr>
              <w:pStyle w:val="TableParagraph"/>
            </w:pPr>
            <w:r>
              <w:t>Non-EACTS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member</w:t>
            </w:r>
          </w:p>
        </w:tc>
        <w:tc>
          <w:tcPr>
            <w:tcW w:w="5194" w:type="dxa"/>
          </w:tcPr>
          <w:p w14:paraId="4DBD22F0" w14:textId="77777777" w:rsidR="00D561A6" w:rsidRDefault="00DF3729">
            <w:pPr>
              <w:pStyle w:val="TableParagraph"/>
              <w:spacing w:line="266" w:lineRule="auto"/>
              <w:ind w:right="143"/>
            </w:pPr>
            <w:r>
              <w:t>Not a paying EACTS member, but a medical professional</w:t>
            </w:r>
            <w:r>
              <w:rPr>
                <w:spacing w:val="-7"/>
              </w:rPr>
              <w:t xml:space="preserve"> </w:t>
            </w:r>
            <w:r>
              <w:t>or</w:t>
            </w:r>
            <w:r>
              <w:rPr>
                <w:spacing w:val="-7"/>
              </w:rPr>
              <w:t xml:space="preserve"> </w:t>
            </w:r>
            <w:r>
              <w:t>researcher</w:t>
            </w:r>
            <w:r>
              <w:rPr>
                <w:spacing w:val="-5"/>
              </w:rPr>
              <w:t xml:space="preserve"> </w:t>
            </w:r>
            <w:r>
              <w:t>employed</w:t>
            </w:r>
            <w:r>
              <w:rPr>
                <w:spacing w:val="-6"/>
              </w:rPr>
              <w:t xml:space="preserve"> </w:t>
            </w:r>
            <w:r>
              <w:t>by</w:t>
            </w:r>
            <w:r>
              <w:rPr>
                <w:spacing w:val="-8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 xml:space="preserve">non- profit </w:t>
            </w:r>
            <w:proofErr w:type="spellStart"/>
            <w:r>
              <w:t>organisation</w:t>
            </w:r>
            <w:proofErr w:type="spellEnd"/>
            <w:r>
              <w:t>.</w:t>
            </w:r>
          </w:p>
        </w:tc>
      </w:tr>
      <w:tr w:rsidR="00D561A6" w14:paraId="381F9EC1" w14:textId="77777777" w:rsidTr="1B07D121">
        <w:trPr>
          <w:trHeight w:val="400"/>
        </w:trPr>
        <w:tc>
          <w:tcPr>
            <w:tcW w:w="4107" w:type="dxa"/>
          </w:tcPr>
          <w:p w14:paraId="4588F048" w14:textId="77777777" w:rsidR="00D561A6" w:rsidRDefault="00DF3729">
            <w:pPr>
              <w:pStyle w:val="TableParagraph"/>
            </w:pPr>
            <w:r>
              <w:t>Industry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Representative</w:t>
            </w:r>
          </w:p>
        </w:tc>
        <w:tc>
          <w:tcPr>
            <w:tcW w:w="5194" w:type="dxa"/>
          </w:tcPr>
          <w:p w14:paraId="3176DD96" w14:textId="77777777" w:rsidR="00D561A6" w:rsidRDefault="00DF3729">
            <w:pPr>
              <w:pStyle w:val="TableParagraph"/>
            </w:pPr>
            <w:r>
              <w:t>Individual</w:t>
            </w:r>
            <w:r>
              <w:rPr>
                <w:spacing w:val="-8"/>
              </w:rPr>
              <w:t xml:space="preserve"> </w:t>
            </w:r>
            <w:r>
              <w:t>representing</w:t>
            </w:r>
            <w:r>
              <w:rPr>
                <w:spacing w:val="-6"/>
              </w:rPr>
              <w:t xml:space="preserve"> </w:t>
            </w:r>
            <w:r>
              <w:t>a</w:t>
            </w:r>
            <w:r>
              <w:rPr>
                <w:spacing w:val="-8"/>
              </w:rPr>
              <w:t xml:space="preserve"> </w:t>
            </w:r>
            <w:r>
              <w:t>for-profit</w:t>
            </w:r>
            <w:r>
              <w:rPr>
                <w:spacing w:val="-7"/>
              </w:rPr>
              <w:t xml:space="preserve"> </w:t>
            </w:r>
            <w:proofErr w:type="spellStart"/>
            <w:r>
              <w:rPr>
                <w:spacing w:val="-2"/>
              </w:rPr>
              <w:t>organisation</w:t>
            </w:r>
            <w:proofErr w:type="spellEnd"/>
            <w:r>
              <w:rPr>
                <w:spacing w:val="-2"/>
              </w:rPr>
              <w:t>.</w:t>
            </w:r>
          </w:p>
        </w:tc>
      </w:tr>
    </w:tbl>
    <w:p w14:paraId="301A3518" w14:textId="77777777" w:rsidR="00D561A6" w:rsidRDefault="00D561A6">
      <w:pPr>
        <w:sectPr w:rsidR="00D561A6">
          <w:pgSz w:w="11910" w:h="16840"/>
          <w:pgMar w:top="2000" w:right="1320" w:bottom="1200" w:left="1040" w:header="759" w:footer="1014" w:gutter="0"/>
          <w:cols w:space="720"/>
        </w:sectPr>
      </w:pPr>
    </w:p>
    <w:p w14:paraId="7873B188" w14:textId="77777777" w:rsidR="00D561A6" w:rsidRDefault="00D561A6">
      <w:pPr>
        <w:pStyle w:val="BodyText"/>
        <w:ind w:left="0"/>
        <w:rPr>
          <w:b/>
          <w:sz w:val="24"/>
        </w:rPr>
      </w:pPr>
    </w:p>
    <w:p w14:paraId="096EAA1E" w14:textId="77777777" w:rsidR="00D561A6" w:rsidRDefault="00D561A6">
      <w:pPr>
        <w:pStyle w:val="BodyText"/>
        <w:spacing w:before="83"/>
        <w:ind w:left="0"/>
        <w:rPr>
          <w:b/>
          <w:sz w:val="24"/>
        </w:rPr>
      </w:pPr>
    </w:p>
    <w:p w14:paraId="7580F02D" w14:textId="4484C857" w:rsidR="00D561A6" w:rsidRDefault="00DF3729">
      <w:pPr>
        <w:spacing w:before="1"/>
        <w:ind w:left="109"/>
        <w:rPr>
          <w:b/>
          <w:sz w:val="24"/>
        </w:rPr>
      </w:pPr>
      <w:r>
        <w:rPr>
          <w:b/>
          <w:color w:val="002561"/>
          <w:sz w:val="24"/>
        </w:rPr>
        <w:t>APPENDIX</w:t>
      </w:r>
      <w:r>
        <w:rPr>
          <w:b/>
          <w:color w:val="002561"/>
          <w:spacing w:val="-2"/>
          <w:sz w:val="24"/>
        </w:rPr>
        <w:t xml:space="preserve"> </w:t>
      </w:r>
      <w:r>
        <w:rPr>
          <w:b/>
          <w:color w:val="002561"/>
          <w:sz w:val="24"/>
        </w:rPr>
        <w:t>2</w:t>
      </w:r>
      <w:r>
        <w:rPr>
          <w:b/>
          <w:color w:val="002561"/>
          <w:spacing w:val="-5"/>
          <w:sz w:val="24"/>
        </w:rPr>
        <w:t xml:space="preserve"> </w:t>
      </w:r>
      <w:r>
        <w:rPr>
          <w:b/>
          <w:color w:val="002561"/>
          <w:sz w:val="24"/>
        </w:rPr>
        <w:t>–</w:t>
      </w:r>
      <w:r>
        <w:rPr>
          <w:b/>
          <w:color w:val="002561"/>
          <w:spacing w:val="-2"/>
          <w:sz w:val="24"/>
        </w:rPr>
        <w:t xml:space="preserve"> </w:t>
      </w:r>
      <w:r>
        <w:rPr>
          <w:b/>
          <w:color w:val="002561"/>
          <w:sz w:val="24"/>
        </w:rPr>
        <w:t>PROCESS</w:t>
      </w:r>
      <w:r>
        <w:rPr>
          <w:b/>
          <w:color w:val="002561"/>
          <w:spacing w:val="-4"/>
          <w:sz w:val="24"/>
        </w:rPr>
        <w:t xml:space="preserve"> </w:t>
      </w:r>
      <w:r>
        <w:rPr>
          <w:b/>
          <w:color w:val="002561"/>
          <w:sz w:val="24"/>
        </w:rPr>
        <w:t>FOR</w:t>
      </w:r>
      <w:r>
        <w:rPr>
          <w:b/>
          <w:color w:val="002561"/>
          <w:spacing w:val="-3"/>
          <w:sz w:val="24"/>
        </w:rPr>
        <w:t xml:space="preserve"> </w:t>
      </w:r>
      <w:r>
        <w:rPr>
          <w:b/>
          <w:color w:val="002561"/>
          <w:sz w:val="24"/>
        </w:rPr>
        <w:t>RESPONDING</w:t>
      </w:r>
      <w:r>
        <w:rPr>
          <w:b/>
          <w:color w:val="002561"/>
          <w:spacing w:val="-4"/>
          <w:sz w:val="24"/>
        </w:rPr>
        <w:t xml:space="preserve"> </w:t>
      </w:r>
      <w:r>
        <w:rPr>
          <w:b/>
          <w:color w:val="002561"/>
          <w:sz w:val="24"/>
        </w:rPr>
        <w:t>TO</w:t>
      </w:r>
      <w:r>
        <w:rPr>
          <w:b/>
          <w:color w:val="002561"/>
          <w:spacing w:val="-5"/>
          <w:sz w:val="24"/>
        </w:rPr>
        <w:t xml:space="preserve"> </w:t>
      </w:r>
      <w:r>
        <w:rPr>
          <w:b/>
          <w:color w:val="002561"/>
          <w:sz w:val="24"/>
        </w:rPr>
        <w:t>A</w:t>
      </w:r>
      <w:r>
        <w:rPr>
          <w:b/>
          <w:color w:val="002561"/>
          <w:spacing w:val="-4"/>
          <w:sz w:val="24"/>
        </w:rPr>
        <w:t xml:space="preserve"> </w:t>
      </w:r>
      <w:r>
        <w:rPr>
          <w:b/>
          <w:color w:val="002561"/>
          <w:sz w:val="24"/>
        </w:rPr>
        <w:t>DATA</w:t>
      </w:r>
      <w:r>
        <w:rPr>
          <w:b/>
          <w:color w:val="002561"/>
          <w:spacing w:val="-1"/>
          <w:sz w:val="24"/>
        </w:rPr>
        <w:t xml:space="preserve"> </w:t>
      </w:r>
      <w:r>
        <w:rPr>
          <w:b/>
          <w:color w:val="002561"/>
          <w:sz w:val="24"/>
        </w:rPr>
        <w:t>ACCES</w:t>
      </w:r>
      <w:r>
        <w:rPr>
          <w:b/>
          <w:color w:val="002561"/>
          <w:spacing w:val="-1"/>
          <w:sz w:val="24"/>
        </w:rPr>
        <w:t xml:space="preserve"> </w:t>
      </w:r>
      <w:r>
        <w:rPr>
          <w:b/>
          <w:color w:val="002561"/>
          <w:spacing w:val="-2"/>
          <w:sz w:val="24"/>
        </w:rPr>
        <w:t>REQUEST</w:t>
      </w:r>
    </w:p>
    <w:p w14:paraId="6E8ADFC9" w14:textId="58D5526D" w:rsidR="00D561A6" w:rsidRDefault="00DF3729">
      <w:pPr>
        <w:pStyle w:val="BodyText"/>
        <w:spacing w:before="241"/>
        <w:ind w:left="109"/>
      </w:pPr>
      <w:r>
        <w:rPr>
          <w:b/>
        </w:rPr>
        <w:t>Figure</w:t>
      </w:r>
      <w:r>
        <w:rPr>
          <w:b/>
          <w:spacing w:val="-4"/>
        </w:rPr>
        <w:t xml:space="preserve"> </w:t>
      </w:r>
      <w:r>
        <w:rPr>
          <w:b/>
        </w:rPr>
        <w:t>1</w:t>
      </w:r>
      <w:r>
        <w:rPr>
          <w:b/>
          <w:spacing w:val="-5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Process</w:t>
      </w:r>
      <w:r>
        <w:rPr>
          <w:spacing w:val="-6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responding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Data</w:t>
      </w:r>
      <w:r>
        <w:rPr>
          <w:spacing w:val="-6"/>
        </w:rPr>
        <w:t xml:space="preserve"> </w:t>
      </w:r>
      <w:r>
        <w:t>Access</w:t>
      </w:r>
      <w:r>
        <w:rPr>
          <w:spacing w:val="-2"/>
        </w:rPr>
        <w:t xml:space="preserve"> </w:t>
      </w:r>
      <w:r>
        <w:t>Request</w:t>
      </w:r>
      <w:r>
        <w:rPr>
          <w:spacing w:val="-2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intended</w:t>
      </w:r>
      <w:r>
        <w:rPr>
          <w:spacing w:val="-5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2"/>
        </w:rPr>
        <w:t>Publication</w:t>
      </w:r>
    </w:p>
    <w:p w14:paraId="60B82285" w14:textId="0AC812C4" w:rsidR="00D561A6" w:rsidRDefault="00DF3729">
      <w:pPr>
        <w:pStyle w:val="BodyText"/>
        <w:spacing w:before="50"/>
        <w:ind w:left="0"/>
        <w:rPr>
          <w:sz w:val="20"/>
        </w:rPr>
      </w:pPr>
      <w:r w:rsidRPr="00DF3729">
        <w:rPr>
          <w:noProof/>
        </w:rPr>
        <w:t xml:space="preserve"> </w:t>
      </w:r>
      <w:r w:rsidR="008512D9" w:rsidRPr="008512D9">
        <w:rPr>
          <w:noProof/>
        </w:rPr>
        <w:drawing>
          <wp:inline distT="0" distB="0" distL="0" distR="0" wp14:anchorId="46B310FB" wp14:editId="4A9C83BD">
            <wp:extent cx="8407400" cy="4687570"/>
            <wp:effectExtent l="0" t="0" r="0" b="0"/>
            <wp:docPr id="16111604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1160486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407400" cy="4687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1135F1" w14:textId="77777777" w:rsidR="00D561A6" w:rsidRDefault="00D561A6">
      <w:pPr>
        <w:pStyle w:val="BodyText"/>
        <w:spacing w:before="7"/>
        <w:ind w:left="0"/>
        <w:rPr>
          <w:sz w:val="16"/>
        </w:rPr>
      </w:pPr>
    </w:p>
    <w:p w14:paraId="164F0810" w14:textId="77777777" w:rsidR="00D561A6" w:rsidRDefault="00D561A6">
      <w:pPr>
        <w:rPr>
          <w:sz w:val="16"/>
        </w:rPr>
        <w:sectPr w:rsidR="00D561A6">
          <w:headerReference w:type="default" r:id="rId17"/>
          <w:footerReference w:type="default" r:id="rId18"/>
          <w:pgSz w:w="16840" w:h="11910" w:orient="landscape"/>
          <w:pgMar w:top="1620" w:right="1520" w:bottom="280" w:left="2080" w:header="735" w:footer="94" w:gutter="0"/>
          <w:cols w:space="720"/>
        </w:sectPr>
      </w:pPr>
    </w:p>
    <w:p w14:paraId="70F5196A" w14:textId="368ECB68" w:rsidR="00D561A6" w:rsidRDefault="00DF3729">
      <w:pPr>
        <w:spacing w:before="95" w:line="367" w:lineRule="auto"/>
        <w:ind w:left="109"/>
        <w:rPr>
          <w:sz w:val="16"/>
        </w:rPr>
      </w:pPr>
      <w:r>
        <w:rPr>
          <w:color w:val="01A6A6"/>
          <w:spacing w:val="10"/>
          <w:sz w:val="16"/>
        </w:rPr>
        <w:t xml:space="preserve">QUIP ADULT </w:t>
      </w:r>
      <w:r>
        <w:rPr>
          <w:color w:val="01A6A6"/>
          <w:spacing w:val="11"/>
          <w:sz w:val="16"/>
        </w:rPr>
        <w:t xml:space="preserve">CARDIAC </w:t>
      </w:r>
      <w:r>
        <w:rPr>
          <w:color w:val="01A6A6"/>
          <w:spacing w:val="12"/>
          <w:sz w:val="16"/>
        </w:rPr>
        <w:t xml:space="preserve">DATABASE </w:t>
      </w:r>
      <w:r>
        <w:rPr>
          <w:color w:val="01A6A6"/>
          <w:spacing w:val="10"/>
          <w:sz w:val="16"/>
        </w:rPr>
        <w:t xml:space="preserve">DATA </w:t>
      </w:r>
      <w:r>
        <w:rPr>
          <w:color w:val="01A6A6"/>
          <w:spacing w:val="11"/>
          <w:sz w:val="16"/>
        </w:rPr>
        <w:t xml:space="preserve">PROTOCOL VERSION </w:t>
      </w:r>
      <w:r>
        <w:rPr>
          <w:color w:val="01A6A6"/>
          <w:sz w:val="16"/>
        </w:rPr>
        <w:t>1.</w:t>
      </w:r>
      <w:r w:rsidR="00CB4FF2">
        <w:rPr>
          <w:color w:val="01A6A6"/>
          <w:sz w:val="16"/>
        </w:rPr>
        <w:t>1</w:t>
      </w:r>
      <w:r>
        <w:rPr>
          <w:color w:val="01A6A6"/>
          <w:sz w:val="16"/>
        </w:rPr>
        <w:t>,</w:t>
      </w:r>
      <w:r>
        <w:rPr>
          <w:color w:val="01A6A6"/>
          <w:spacing w:val="40"/>
          <w:sz w:val="16"/>
        </w:rPr>
        <w:t xml:space="preserve"> </w:t>
      </w:r>
      <w:r>
        <w:rPr>
          <w:color w:val="01A6A6"/>
          <w:sz w:val="16"/>
        </w:rPr>
        <w:t>09</w:t>
      </w:r>
      <w:r>
        <w:rPr>
          <w:color w:val="01A6A6"/>
          <w:spacing w:val="-17"/>
          <w:sz w:val="16"/>
        </w:rPr>
        <w:t xml:space="preserve"> </w:t>
      </w:r>
      <w:r>
        <w:rPr>
          <w:color w:val="01A6A6"/>
          <w:spacing w:val="13"/>
          <w:sz w:val="16"/>
        </w:rPr>
        <w:t>-</w:t>
      </w:r>
      <w:r>
        <w:rPr>
          <w:color w:val="01A6A6"/>
          <w:sz w:val="16"/>
        </w:rPr>
        <w:t>01</w:t>
      </w:r>
      <w:r>
        <w:rPr>
          <w:color w:val="01A6A6"/>
          <w:spacing w:val="-17"/>
          <w:sz w:val="16"/>
        </w:rPr>
        <w:t xml:space="preserve"> </w:t>
      </w:r>
      <w:r>
        <w:rPr>
          <w:color w:val="01A6A6"/>
          <w:spacing w:val="13"/>
          <w:sz w:val="16"/>
        </w:rPr>
        <w:t>-</w:t>
      </w:r>
      <w:r>
        <w:rPr>
          <w:color w:val="01A6A6"/>
          <w:spacing w:val="10"/>
          <w:sz w:val="16"/>
        </w:rPr>
        <w:t>2025</w:t>
      </w:r>
    </w:p>
    <w:p w14:paraId="05DCDBEA" w14:textId="77777777" w:rsidR="00D561A6" w:rsidRDefault="00DF3729">
      <w:pPr>
        <w:spacing w:before="78"/>
        <w:rPr>
          <w:sz w:val="18"/>
        </w:rPr>
      </w:pPr>
      <w:r>
        <w:br w:type="column"/>
      </w:r>
    </w:p>
    <w:p w14:paraId="04ED62C6" w14:textId="77777777" w:rsidR="00D561A6" w:rsidRDefault="009B19A7">
      <w:pPr>
        <w:tabs>
          <w:tab w:val="left" w:pos="1640"/>
        </w:tabs>
        <w:ind w:left="109"/>
        <w:rPr>
          <w:sz w:val="18"/>
        </w:rPr>
      </w:pPr>
      <w:hyperlink r:id="rId19">
        <w:r w:rsidR="00DF3729">
          <w:rPr>
            <w:color w:val="01A6A6"/>
            <w:spacing w:val="-2"/>
            <w:sz w:val="18"/>
            <w:u w:val="single" w:color="01A6A6"/>
          </w:rPr>
          <w:t>www.eacts.org</w:t>
        </w:r>
      </w:hyperlink>
      <w:r w:rsidR="00DF3729">
        <w:rPr>
          <w:color w:val="01A6A6"/>
          <w:sz w:val="18"/>
        </w:rPr>
        <w:tab/>
      </w:r>
      <w:r w:rsidR="00DF3729">
        <w:rPr>
          <w:color w:val="01A6A6"/>
          <w:spacing w:val="-10"/>
          <w:sz w:val="18"/>
        </w:rPr>
        <w:t>8</w:t>
      </w:r>
    </w:p>
    <w:p w14:paraId="21F2F357" w14:textId="77777777" w:rsidR="00D561A6" w:rsidRDefault="00D561A6">
      <w:pPr>
        <w:rPr>
          <w:sz w:val="18"/>
        </w:rPr>
        <w:sectPr w:rsidR="00D561A6">
          <w:type w:val="continuous"/>
          <w:pgSz w:w="16840" w:h="11910" w:orient="landscape"/>
          <w:pgMar w:top="2000" w:right="1520" w:bottom="1200" w:left="2080" w:header="735" w:footer="94" w:gutter="0"/>
          <w:cols w:num="2" w:space="720" w:equalWidth="0">
            <w:col w:w="4780" w:space="4307"/>
            <w:col w:w="4153"/>
          </w:cols>
        </w:sectPr>
      </w:pPr>
    </w:p>
    <w:p w14:paraId="006E06EF" w14:textId="77777777" w:rsidR="00D561A6" w:rsidRDefault="00D561A6">
      <w:pPr>
        <w:pStyle w:val="BodyText"/>
        <w:ind w:left="0"/>
      </w:pPr>
    </w:p>
    <w:p w14:paraId="180CA664" w14:textId="77777777" w:rsidR="00D561A6" w:rsidRDefault="00D561A6">
      <w:pPr>
        <w:pStyle w:val="BodyText"/>
        <w:spacing w:before="21"/>
        <w:ind w:left="0"/>
      </w:pPr>
    </w:p>
    <w:p w14:paraId="3857FA36" w14:textId="6657A4F2" w:rsidR="00D561A6" w:rsidRDefault="00DF3729">
      <w:pPr>
        <w:pStyle w:val="BodyText"/>
        <w:ind w:left="109"/>
      </w:pPr>
      <w:r>
        <w:rPr>
          <w:b/>
        </w:rPr>
        <w:t>Figure</w:t>
      </w:r>
      <w:r>
        <w:rPr>
          <w:b/>
          <w:spacing w:val="-4"/>
        </w:rPr>
        <w:t xml:space="preserve"> </w:t>
      </w:r>
      <w:r>
        <w:rPr>
          <w:b/>
        </w:rPr>
        <w:t>2</w:t>
      </w:r>
      <w:r>
        <w:rPr>
          <w:b/>
          <w:spacing w:val="-5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Process</w:t>
      </w:r>
      <w:r>
        <w:rPr>
          <w:spacing w:val="-6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responding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Access Request</w:t>
      </w:r>
      <w:r>
        <w:rPr>
          <w:spacing w:val="-2"/>
        </w:rPr>
        <w:t xml:space="preserve"> </w:t>
      </w:r>
      <w:r>
        <w:t>intended</w:t>
      </w:r>
      <w:r>
        <w:rPr>
          <w:spacing w:val="-6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rPr>
          <w:spacing w:val="-2"/>
        </w:rPr>
        <w:t>Publication</w:t>
      </w:r>
    </w:p>
    <w:p w14:paraId="2226AB38" w14:textId="4E4B688E" w:rsidR="00D561A6" w:rsidRDefault="00DF3729">
      <w:pPr>
        <w:pStyle w:val="BodyText"/>
        <w:spacing w:before="185"/>
        <w:ind w:left="0"/>
        <w:rPr>
          <w:sz w:val="20"/>
        </w:rPr>
      </w:pPr>
      <w:r w:rsidRPr="00DF3729" w:rsidDel="00DF3729">
        <w:rPr>
          <w:sz w:val="20"/>
        </w:rPr>
        <w:t xml:space="preserve"> </w:t>
      </w:r>
      <w:r w:rsidR="00D153C9" w:rsidRPr="00D153C9">
        <w:rPr>
          <w:noProof/>
          <w:sz w:val="20"/>
        </w:rPr>
        <w:drawing>
          <wp:inline distT="0" distB="0" distL="0" distR="0" wp14:anchorId="652E8BC9" wp14:editId="1FEB147E">
            <wp:extent cx="8407400" cy="4678045"/>
            <wp:effectExtent l="0" t="0" r="0" b="8255"/>
            <wp:docPr id="3019538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953818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407400" cy="4678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F3729" w:rsidDel="00DF3729">
        <w:rPr>
          <w:sz w:val="20"/>
        </w:rPr>
        <w:t xml:space="preserve"> </w:t>
      </w:r>
    </w:p>
    <w:p w14:paraId="40834AFA" w14:textId="77777777" w:rsidR="00D561A6" w:rsidRDefault="00D561A6">
      <w:pPr>
        <w:pStyle w:val="BodyText"/>
        <w:ind w:left="0"/>
        <w:rPr>
          <w:sz w:val="20"/>
        </w:rPr>
      </w:pPr>
    </w:p>
    <w:p w14:paraId="07E0252D" w14:textId="77777777" w:rsidR="00D561A6" w:rsidRDefault="00D561A6">
      <w:pPr>
        <w:pStyle w:val="BodyText"/>
        <w:ind w:left="0"/>
        <w:rPr>
          <w:sz w:val="20"/>
        </w:rPr>
      </w:pPr>
    </w:p>
    <w:p w14:paraId="3CFEE658" w14:textId="77777777" w:rsidR="00D561A6" w:rsidRDefault="00D561A6">
      <w:pPr>
        <w:pStyle w:val="BodyText"/>
        <w:spacing w:before="119"/>
        <w:ind w:left="0"/>
        <w:rPr>
          <w:sz w:val="20"/>
        </w:rPr>
      </w:pPr>
    </w:p>
    <w:p w14:paraId="19D7A440" w14:textId="77777777" w:rsidR="00D561A6" w:rsidRDefault="00D561A6">
      <w:pPr>
        <w:rPr>
          <w:sz w:val="20"/>
        </w:rPr>
        <w:sectPr w:rsidR="00D561A6">
          <w:headerReference w:type="default" r:id="rId21"/>
          <w:footerReference w:type="default" r:id="rId22"/>
          <w:pgSz w:w="16840" w:h="11910" w:orient="landscape"/>
          <w:pgMar w:top="1640" w:right="1520" w:bottom="280" w:left="2080" w:header="759" w:footer="81" w:gutter="0"/>
          <w:cols w:space="720"/>
        </w:sectPr>
      </w:pPr>
    </w:p>
    <w:p w14:paraId="00C4DC68" w14:textId="202EF72A" w:rsidR="00D561A6" w:rsidRDefault="00DF3729">
      <w:pPr>
        <w:spacing w:before="96" w:line="367" w:lineRule="auto"/>
        <w:ind w:left="109"/>
        <w:rPr>
          <w:sz w:val="16"/>
        </w:rPr>
      </w:pPr>
      <w:r>
        <w:rPr>
          <w:color w:val="01A6A6"/>
          <w:spacing w:val="10"/>
          <w:sz w:val="16"/>
        </w:rPr>
        <w:t xml:space="preserve">QUIP ADULT </w:t>
      </w:r>
      <w:r>
        <w:rPr>
          <w:color w:val="01A6A6"/>
          <w:spacing w:val="11"/>
          <w:sz w:val="16"/>
        </w:rPr>
        <w:t xml:space="preserve">CARDIAC </w:t>
      </w:r>
      <w:r>
        <w:rPr>
          <w:color w:val="01A6A6"/>
          <w:spacing w:val="12"/>
          <w:sz w:val="16"/>
        </w:rPr>
        <w:t xml:space="preserve">DATABASE </w:t>
      </w:r>
      <w:r>
        <w:rPr>
          <w:color w:val="01A6A6"/>
          <w:spacing w:val="10"/>
          <w:sz w:val="16"/>
        </w:rPr>
        <w:t xml:space="preserve">DATA </w:t>
      </w:r>
      <w:r>
        <w:rPr>
          <w:color w:val="01A6A6"/>
          <w:spacing w:val="11"/>
          <w:sz w:val="16"/>
        </w:rPr>
        <w:t xml:space="preserve">PROTOCOL VERSION </w:t>
      </w:r>
      <w:r w:rsidR="00CB4FF2">
        <w:rPr>
          <w:color w:val="01A6A6"/>
          <w:sz w:val="16"/>
        </w:rPr>
        <w:t>1</w:t>
      </w:r>
      <w:r>
        <w:rPr>
          <w:color w:val="01A6A6"/>
          <w:sz w:val="16"/>
        </w:rPr>
        <w:t>.</w:t>
      </w:r>
      <w:r>
        <w:rPr>
          <w:color w:val="01A6A6"/>
          <w:spacing w:val="-19"/>
          <w:sz w:val="16"/>
        </w:rPr>
        <w:t xml:space="preserve"> </w:t>
      </w:r>
      <w:r w:rsidR="00CB4FF2">
        <w:rPr>
          <w:color w:val="01A6A6"/>
          <w:sz w:val="16"/>
        </w:rPr>
        <w:t>1</w:t>
      </w:r>
      <w:r>
        <w:rPr>
          <w:color w:val="01A6A6"/>
          <w:sz w:val="16"/>
        </w:rPr>
        <w:t>,</w:t>
      </w:r>
      <w:r>
        <w:rPr>
          <w:color w:val="01A6A6"/>
          <w:spacing w:val="13"/>
          <w:sz w:val="16"/>
        </w:rPr>
        <w:t xml:space="preserve"> 0</w:t>
      </w:r>
      <w:r w:rsidR="00D265E4">
        <w:rPr>
          <w:color w:val="01A6A6"/>
          <w:spacing w:val="13"/>
          <w:sz w:val="16"/>
        </w:rPr>
        <w:t>9</w:t>
      </w:r>
      <w:r>
        <w:rPr>
          <w:color w:val="01A6A6"/>
          <w:spacing w:val="13"/>
          <w:sz w:val="16"/>
        </w:rPr>
        <w:t>-</w:t>
      </w:r>
      <w:r>
        <w:rPr>
          <w:color w:val="01A6A6"/>
          <w:sz w:val="16"/>
        </w:rPr>
        <w:t>0</w:t>
      </w:r>
      <w:r w:rsidR="00D265E4">
        <w:rPr>
          <w:color w:val="01A6A6"/>
          <w:sz w:val="16"/>
        </w:rPr>
        <w:t>1</w:t>
      </w:r>
      <w:r>
        <w:rPr>
          <w:color w:val="01A6A6"/>
          <w:spacing w:val="-18"/>
          <w:sz w:val="16"/>
        </w:rPr>
        <w:t xml:space="preserve"> </w:t>
      </w:r>
      <w:r>
        <w:rPr>
          <w:color w:val="01A6A6"/>
          <w:spacing w:val="13"/>
          <w:sz w:val="16"/>
        </w:rPr>
        <w:t>-</w:t>
      </w:r>
      <w:r>
        <w:rPr>
          <w:color w:val="01A6A6"/>
          <w:spacing w:val="10"/>
          <w:sz w:val="16"/>
        </w:rPr>
        <w:t>2024</w:t>
      </w:r>
    </w:p>
    <w:p w14:paraId="1B483B41" w14:textId="77777777" w:rsidR="00D561A6" w:rsidRDefault="00DF3729">
      <w:pPr>
        <w:spacing w:before="41"/>
        <w:rPr>
          <w:sz w:val="18"/>
        </w:rPr>
      </w:pPr>
      <w:r>
        <w:br w:type="column"/>
      </w:r>
    </w:p>
    <w:p w14:paraId="3D15EC4E" w14:textId="77777777" w:rsidR="00D561A6" w:rsidRDefault="009B19A7">
      <w:pPr>
        <w:tabs>
          <w:tab w:val="left" w:pos="1640"/>
        </w:tabs>
        <w:ind w:left="109"/>
        <w:rPr>
          <w:sz w:val="18"/>
        </w:rPr>
      </w:pPr>
      <w:hyperlink r:id="rId23">
        <w:r w:rsidR="00DF3729">
          <w:rPr>
            <w:color w:val="01A6A6"/>
            <w:spacing w:val="-2"/>
            <w:sz w:val="18"/>
            <w:u w:val="single" w:color="01A6A6"/>
          </w:rPr>
          <w:t>www.eacts.org</w:t>
        </w:r>
      </w:hyperlink>
      <w:r w:rsidR="00DF3729">
        <w:rPr>
          <w:color w:val="01A6A6"/>
          <w:sz w:val="18"/>
        </w:rPr>
        <w:tab/>
      </w:r>
      <w:r w:rsidR="00DF3729">
        <w:rPr>
          <w:color w:val="01A6A6"/>
          <w:spacing w:val="-10"/>
          <w:sz w:val="18"/>
        </w:rPr>
        <w:t>9</w:t>
      </w:r>
    </w:p>
    <w:sectPr w:rsidR="00D561A6">
      <w:type w:val="continuous"/>
      <w:pgSz w:w="16840" w:h="11910" w:orient="landscape"/>
      <w:pgMar w:top="2000" w:right="1520" w:bottom="1200" w:left="2080" w:header="759" w:footer="81" w:gutter="0"/>
      <w:cols w:num="2" w:space="720" w:equalWidth="0">
        <w:col w:w="4780" w:space="3573"/>
        <w:col w:w="4887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FDF12E" w14:textId="77777777" w:rsidR="00A578AD" w:rsidRDefault="00A578AD">
      <w:r>
        <w:separator/>
      </w:r>
    </w:p>
  </w:endnote>
  <w:endnote w:type="continuationSeparator" w:id="0">
    <w:p w14:paraId="0E9B6DE8" w14:textId="77777777" w:rsidR="00A578AD" w:rsidRDefault="00A578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F1C855" w14:textId="276D51C7" w:rsidR="00D561A6" w:rsidRDefault="00DF3729">
    <w:pPr>
      <w:pStyle w:val="BodyText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5680" behindDoc="1" locked="0" layoutInCell="1" allowOverlap="1" wp14:anchorId="0F09938D" wp14:editId="7D6E449D">
              <wp:simplePos x="0" y="0"/>
              <wp:positionH relativeFrom="page">
                <wp:posOffset>0</wp:posOffset>
              </wp:positionH>
              <wp:positionV relativeFrom="page">
                <wp:posOffset>10521948</wp:posOffset>
              </wp:positionV>
              <wp:extent cx="7560945" cy="170815"/>
              <wp:effectExtent l="0" t="0" r="0" b="0"/>
              <wp:wrapNone/>
              <wp:docPr id="3" name="Graphic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0945" cy="17081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0945" h="170815">
                            <a:moveTo>
                              <a:pt x="7560564" y="0"/>
                            </a:moveTo>
                            <a:lnTo>
                              <a:pt x="0" y="0"/>
                            </a:lnTo>
                            <a:lnTo>
                              <a:pt x="0" y="170435"/>
                            </a:lnTo>
                            <a:lnTo>
                              <a:pt x="7560564" y="170435"/>
                            </a:lnTo>
                            <a:lnTo>
                              <a:pt x="7560564" y="0"/>
                            </a:lnTo>
                            <a:close/>
                          </a:path>
                        </a:pathLst>
                      </a:custGeom>
                      <a:solidFill>
                        <a:srgbClr val="002561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a="http://schemas.openxmlformats.org/drawingml/2006/main">
          <w:pict>
            <v:shape id="Graphic 3" style="position:absolute;margin-left:0;margin-top:828.5pt;width:595.35pt;height:13.45pt;z-index:-15877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945,170815" o:spid="_x0000_s1026" fillcolor="#002561" stroked="f" path="m7560564,l,,,170435r7560564,l7560564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" w14:anchorId="68C1A866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56704" behindDoc="1" locked="0" layoutInCell="1" allowOverlap="1" wp14:anchorId="0A4B2450" wp14:editId="7FBCCC7A">
              <wp:simplePos x="0" y="0"/>
              <wp:positionH relativeFrom="page">
                <wp:posOffset>721868</wp:posOffset>
              </wp:positionH>
              <wp:positionV relativeFrom="page">
                <wp:posOffset>9908763</wp:posOffset>
              </wp:positionV>
              <wp:extent cx="2966085" cy="31813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966085" cy="3181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4548177" w14:textId="77777777" w:rsidR="00D561A6" w:rsidRDefault="00DF3729">
                          <w:pPr>
                            <w:spacing w:before="15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color w:val="01A6A6"/>
                              <w:spacing w:val="10"/>
                              <w:sz w:val="16"/>
                            </w:rPr>
                            <w:t>QUIP</w:t>
                          </w:r>
                          <w:r>
                            <w:rPr>
                              <w:color w:val="01A6A6"/>
                              <w:spacing w:val="2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01A6A6"/>
                              <w:spacing w:val="10"/>
                              <w:sz w:val="16"/>
                            </w:rPr>
                            <w:t>ADULT</w:t>
                          </w:r>
                          <w:r>
                            <w:rPr>
                              <w:color w:val="01A6A6"/>
                              <w:spacing w:val="3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01A6A6"/>
                              <w:spacing w:val="11"/>
                              <w:sz w:val="16"/>
                            </w:rPr>
                            <w:t>CARDIAC</w:t>
                          </w:r>
                          <w:r>
                            <w:rPr>
                              <w:color w:val="01A6A6"/>
                              <w:spacing w:val="3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01A6A6"/>
                              <w:spacing w:val="12"/>
                              <w:sz w:val="16"/>
                            </w:rPr>
                            <w:t>DATABASE</w:t>
                          </w:r>
                          <w:r>
                            <w:rPr>
                              <w:color w:val="01A6A6"/>
                              <w:spacing w:val="3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01A6A6"/>
                              <w:spacing w:val="10"/>
                              <w:sz w:val="16"/>
                            </w:rPr>
                            <w:t>DATA</w:t>
                          </w:r>
                          <w:r>
                            <w:rPr>
                              <w:color w:val="01A6A6"/>
                              <w:spacing w:val="3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01A6A6"/>
                              <w:spacing w:val="9"/>
                              <w:sz w:val="16"/>
                            </w:rPr>
                            <w:t>PROTOCOL</w:t>
                          </w:r>
                        </w:p>
                        <w:p w14:paraId="58F788EC" w14:textId="77777777" w:rsidR="00D561A6" w:rsidRDefault="00DF3729">
                          <w:pPr>
                            <w:spacing w:before="97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color w:val="01A6A6"/>
                              <w:spacing w:val="11"/>
                              <w:sz w:val="16"/>
                            </w:rPr>
                            <w:t>VERSION</w:t>
                          </w:r>
                          <w:r>
                            <w:rPr>
                              <w:color w:val="01A6A6"/>
                              <w:spacing w:val="4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01A6A6"/>
                              <w:sz w:val="16"/>
                            </w:rPr>
                            <w:t>0.</w:t>
                          </w:r>
                          <w:r>
                            <w:rPr>
                              <w:color w:val="01A6A6"/>
                              <w:spacing w:val="-2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01A6A6"/>
                              <w:sz w:val="16"/>
                            </w:rPr>
                            <w:t>4,</w:t>
                          </w:r>
                          <w:r>
                            <w:rPr>
                              <w:color w:val="01A6A6"/>
                              <w:spacing w:val="4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01A6A6"/>
                              <w:spacing w:val="13"/>
                              <w:sz w:val="16"/>
                            </w:rPr>
                            <w:t>17-</w:t>
                          </w:r>
                          <w:r>
                            <w:rPr>
                              <w:color w:val="01A6A6"/>
                              <w:sz w:val="16"/>
                            </w:rPr>
                            <w:t>06</w:t>
                          </w:r>
                          <w:r>
                            <w:rPr>
                              <w:color w:val="01A6A6"/>
                              <w:spacing w:val="-2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01A6A6"/>
                              <w:spacing w:val="13"/>
                              <w:sz w:val="16"/>
                            </w:rPr>
                            <w:t>-</w:t>
                          </w:r>
                          <w:r>
                            <w:rPr>
                              <w:color w:val="01A6A6"/>
                              <w:spacing w:val="6"/>
                              <w:sz w:val="16"/>
                            </w:rPr>
                            <w:t>2024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A4B2450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7" type="#_x0000_t202" style="position:absolute;margin-left:56.85pt;margin-top:780.2pt;width:233.55pt;height:25.05pt;z-index:-251659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" filled="f" stroked="f">
              <v:textbox inset="0,0,0,0">
                <w:txbxContent>
                  <w:p w14:paraId="24548177" w14:textId="77777777" w:rsidR="00D561A6" w:rsidRDefault="00DF3729">
                    <w:pPr>
                      <w:spacing w:before="15"/>
                      <w:ind w:left="20"/>
                      <w:rPr>
                        <w:sz w:val="16"/>
                      </w:rPr>
                    </w:pPr>
                    <w:r>
                      <w:rPr>
                        <w:color w:val="01A6A6"/>
                        <w:spacing w:val="10"/>
                        <w:sz w:val="16"/>
                      </w:rPr>
                      <w:t>QUIP</w:t>
                    </w:r>
                    <w:r>
                      <w:rPr>
                        <w:color w:val="01A6A6"/>
                        <w:spacing w:val="29"/>
                        <w:sz w:val="16"/>
                      </w:rPr>
                      <w:t xml:space="preserve"> </w:t>
                    </w:r>
                    <w:r>
                      <w:rPr>
                        <w:color w:val="01A6A6"/>
                        <w:spacing w:val="10"/>
                        <w:sz w:val="16"/>
                      </w:rPr>
                      <w:t>ADULT</w:t>
                    </w:r>
                    <w:r>
                      <w:rPr>
                        <w:color w:val="01A6A6"/>
                        <w:spacing w:val="32"/>
                        <w:sz w:val="16"/>
                      </w:rPr>
                      <w:t xml:space="preserve"> </w:t>
                    </w:r>
                    <w:r>
                      <w:rPr>
                        <w:color w:val="01A6A6"/>
                        <w:spacing w:val="11"/>
                        <w:sz w:val="16"/>
                      </w:rPr>
                      <w:t>CARDIAC</w:t>
                    </w:r>
                    <w:r>
                      <w:rPr>
                        <w:color w:val="01A6A6"/>
                        <w:spacing w:val="30"/>
                        <w:sz w:val="16"/>
                      </w:rPr>
                      <w:t xml:space="preserve"> </w:t>
                    </w:r>
                    <w:r>
                      <w:rPr>
                        <w:color w:val="01A6A6"/>
                        <w:spacing w:val="12"/>
                        <w:sz w:val="16"/>
                      </w:rPr>
                      <w:t>DATABASE</w:t>
                    </w:r>
                    <w:r>
                      <w:rPr>
                        <w:color w:val="01A6A6"/>
                        <w:spacing w:val="30"/>
                        <w:sz w:val="16"/>
                      </w:rPr>
                      <w:t xml:space="preserve"> </w:t>
                    </w:r>
                    <w:r>
                      <w:rPr>
                        <w:color w:val="01A6A6"/>
                        <w:spacing w:val="10"/>
                        <w:sz w:val="16"/>
                      </w:rPr>
                      <w:t>DATA</w:t>
                    </w:r>
                    <w:r>
                      <w:rPr>
                        <w:color w:val="01A6A6"/>
                        <w:spacing w:val="32"/>
                        <w:sz w:val="16"/>
                      </w:rPr>
                      <w:t xml:space="preserve"> </w:t>
                    </w:r>
                    <w:r>
                      <w:rPr>
                        <w:color w:val="01A6A6"/>
                        <w:spacing w:val="9"/>
                        <w:sz w:val="16"/>
                      </w:rPr>
                      <w:t>PROTOCOL</w:t>
                    </w:r>
                  </w:p>
                  <w:p w14:paraId="58F788EC" w14:textId="77777777" w:rsidR="00D561A6" w:rsidRDefault="00DF3729">
                    <w:pPr>
                      <w:spacing w:before="97"/>
                      <w:ind w:left="20"/>
                      <w:rPr>
                        <w:sz w:val="16"/>
                      </w:rPr>
                    </w:pPr>
                    <w:r>
                      <w:rPr>
                        <w:color w:val="01A6A6"/>
                        <w:spacing w:val="11"/>
                        <w:sz w:val="16"/>
                      </w:rPr>
                      <w:t>VERSION</w:t>
                    </w:r>
                    <w:r>
                      <w:rPr>
                        <w:color w:val="01A6A6"/>
                        <w:spacing w:val="46"/>
                        <w:sz w:val="16"/>
                      </w:rPr>
                      <w:t xml:space="preserve"> </w:t>
                    </w:r>
                    <w:r>
                      <w:rPr>
                        <w:color w:val="01A6A6"/>
                        <w:sz w:val="16"/>
                      </w:rPr>
                      <w:t>0.</w:t>
                    </w:r>
                    <w:r>
                      <w:rPr>
                        <w:color w:val="01A6A6"/>
                        <w:spacing w:val="-24"/>
                        <w:sz w:val="16"/>
                      </w:rPr>
                      <w:t xml:space="preserve"> </w:t>
                    </w:r>
                    <w:r>
                      <w:rPr>
                        <w:color w:val="01A6A6"/>
                        <w:sz w:val="16"/>
                      </w:rPr>
                      <w:t>4,</w:t>
                    </w:r>
                    <w:r>
                      <w:rPr>
                        <w:color w:val="01A6A6"/>
                        <w:spacing w:val="49"/>
                        <w:sz w:val="16"/>
                      </w:rPr>
                      <w:t xml:space="preserve"> </w:t>
                    </w:r>
                    <w:r>
                      <w:rPr>
                        <w:color w:val="01A6A6"/>
                        <w:spacing w:val="13"/>
                        <w:sz w:val="16"/>
                      </w:rPr>
                      <w:t>17-</w:t>
                    </w:r>
                    <w:r>
                      <w:rPr>
                        <w:color w:val="01A6A6"/>
                        <w:sz w:val="16"/>
                      </w:rPr>
                      <w:t>06</w:t>
                    </w:r>
                    <w:r>
                      <w:rPr>
                        <w:color w:val="01A6A6"/>
                        <w:spacing w:val="-25"/>
                        <w:sz w:val="16"/>
                      </w:rPr>
                      <w:t xml:space="preserve"> </w:t>
                    </w:r>
                    <w:r>
                      <w:rPr>
                        <w:color w:val="01A6A6"/>
                        <w:spacing w:val="13"/>
                        <w:sz w:val="16"/>
                      </w:rPr>
                      <w:t>-</w:t>
                    </w:r>
                    <w:r>
                      <w:rPr>
                        <w:color w:val="01A6A6"/>
                        <w:spacing w:val="6"/>
                        <w:sz w:val="16"/>
                      </w:rPr>
                      <w:t>2024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57728" behindDoc="1" locked="0" layoutInCell="1" allowOverlap="1" wp14:anchorId="08FD661A" wp14:editId="7C4297A2">
              <wp:simplePos x="0" y="0"/>
              <wp:positionH relativeFrom="page">
                <wp:posOffset>5427345</wp:posOffset>
              </wp:positionH>
              <wp:positionV relativeFrom="page">
                <wp:posOffset>10061099</wp:posOffset>
              </wp:positionV>
              <wp:extent cx="775970" cy="15367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75970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67B719A" w14:textId="77777777" w:rsidR="00D561A6" w:rsidRDefault="009B19A7">
                          <w:pPr>
                            <w:spacing w:before="14"/>
                            <w:ind w:left="20"/>
                            <w:rPr>
                              <w:sz w:val="18"/>
                            </w:rPr>
                          </w:pPr>
                          <w:hyperlink r:id="rId1">
                            <w:r w:rsidR="00DF3729">
                              <w:rPr>
                                <w:color w:val="01A6A6"/>
                                <w:spacing w:val="-2"/>
                                <w:sz w:val="18"/>
                                <w:u w:val="single" w:color="01A6A6"/>
                              </w:rPr>
                              <w:t>www.eacts.org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8FD661A" id="Textbox 5" o:spid="_x0000_s1028" type="#_x0000_t202" style="position:absolute;margin-left:427.35pt;margin-top:792.2pt;width:61.1pt;height:12.1pt;z-index:-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" filled="f" stroked="f">
              <v:textbox inset="0,0,0,0">
                <w:txbxContent>
                  <w:p w14:paraId="367B719A" w14:textId="77777777" w:rsidR="00D561A6" w:rsidRDefault="00000000">
                    <w:pPr>
                      <w:spacing w:before="14"/>
                      <w:ind w:left="20"/>
                      <w:rPr>
                        <w:sz w:val="18"/>
                      </w:rPr>
                    </w:pPr>
                    <w:hyperlink r:id="rId2">
                      <w:r w:rsidR="00DF3729">
                        <w:rPr>
                          <w:color w:val="01A6A6"/>
                          <w:spacing w:val="-2"/>
                          <w:sz w:val="18"/>
                          <w:u w:val="single" w:color="01A6A6"/>
                        </w:rPr>
                        <w:t>www.eacts.org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58752" behindDoc="1" locked="0" layoutInCell="1" allowOverlap="1" wp14:anchorId="21C017CA" wp14:editId="615D76A0">
              <wp:simplePos x="0" y="0"/>
              <wp:positionH relativeFrom="page">
                <wp:posOffset>6400038</wp:posOffset>
              </wp:positionH>
              <wp:positionV relativeFrom="page">
                <wp:posOffset>10061099</wp:posOffset>
              </wp:positionV>
              <wp:extent cx="89535" cy="15367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9535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0A591E6" w14:textId="77777777" w:rsidR="00D561A6" w:rsidRDefault="00DF3729">
                          <w:pPr>
                            <w:spacing w:before="14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color w:val="01A6A6"/>
                              <w:spacing w:val="-10"/>
                              <w:sz w:val="18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1C017CA" id="Textbox 6" o:spid="_x0000_s1029" type="#_x0000_t202" style="position:absolute;margin-left:503.95pt;margin-top:792.2pt;width:7.05pt;height:12.1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" filled="f" stroked="f">
              <v:textbox inset="0,0,0,0">
                <w:txbxContent>
                  <w:p w14:paraId="00A591E6" w14:textId="77777777" w:rsidR="00D561A6" w:rsidRDefault="00DF3729">
                    <w:pPr>
                      <w:spacing w:before="14"/>
                      <w:ind w:left="20"/>
                      <w:rPr>
                        <w:sz w:val="18"/>
                      </w:rPr>
                    </w:pPr>
                    <w:r>
                      <w:rPr>
                        <w:color w:val="01A6A6"/>
                        <w:spacing w:val="-10"/>
                        <w:sz w:val="18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1A496A" w14:textId="77777777" w:rsidR="00D561A6" w:rsidRDefault="00DF3729">
    <w:pPr>
      <w:pStyle w:val="BodyText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0560" behindDoc="1" locked="0" layoutInCell="1" allowOverlap="1" wp14:anchorId="1F396C44" wp14:editId="78FB4065">
              <wp:simplePos x="0" y="0"/>
              <wp:positionH relativeFrom="page">
                <wp:posOffset>0</wp:posOffset>
              </wp:positionH>
              <wp:positionV relativeFrom="page">
                <wp:posOffset>10513692</wp:posOffset>
              </wp:positionV>
              <wp:extent cx="7560945" cy="179070"/>
              <wp:effectExtent l="0" t="0" r="0" b="0"/>
              <wp:wrapNone/>
              <wp:docPr id="9" name="Graphic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0945" cy="1790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0945" h="179070">
                            <a:moveTo>
                              <a:pt x="7560564" y="0"/>
                            </a:moveTo>
                            <a:lnTo>
                              <a:pt x="0" y="0"/>
                            </a:lnTo>
                            <a:lnTo>
                              <a:pt x="0" y="178691"/>
                            </a:lnTo>
                            <a:lnTo>
                              <a:pt x="7560564" y="178691"/>
                            </a:lnTo>
                            <a:lnTo>
                              <a:pt x="7560564" y="0"/>
                            </a:lnTo>
                            <a:close/>
                          </a:path>
                        </a:pathLst>
                      </a:custGeom>
                      <a:solidFill>
                        <a:srgbClr val="002561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a="http://schemas.openxmlformats.org/drawingml/2006/main">
          <w:pict>
            <v:shape id="Graphic 9" style="position:absolute;margin-left:0;margin-top:827.85pt;width:595.35pt;height:14.1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945,179070" o:spid="_x0000_s1026" fillcolor="#002561" stroked="f" path="m7560564,l,,,178691r7560564,l7560564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" w14:anchorId="6B9B6644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51584" behindDoc="1" locked="0" layoutInCell="1" allowOverlap="1" wp14:anchorId="59E25EC5" wp14:editId="5C5AA3FA">
              <wp:simplePos x="0" y="0"/>
              <wp:positionH relativeFrom="page">
                <wp:posOffset>721868</wp:posOffset>
              </wp:positionH>
              <wp:positionV relativeFrom="page">
                <wp:posOffset>9908763</wp:posOffset>
              </wp:positionV>
              <wp:extent cx="2966085" cy="318135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966085" cy="3181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100FA8E" w14:textId="604E4775" w:rsidR="00D561A6" w:rsidRDefault="00DF3729">
                          <w:pPr>
                            <w:spacing w:before="15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color w:val="01A6A6"/>
                              <w:spacing w:val="10"/>
                              <w:sz w:val="16"/>
                            </w:rPr>
                            <w:t>QUIP</w:t>
                          </w:r>
                          <w:r>
                            <w:rPr>
                              <w:color w:val="01A6A6"/>
                              <w:spacing w:val="2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01A6A6"/>
                              <w:spacing w:val="10"/>
                              <w:sz w:val="16"/>
                            </w:rPr>
                            <w:t>EUROMACS</w:t>
                          </w:r>
                          <w:r>
                            <w:rPr>
                              <w:color w:val="01A6A6"/>
                              <w:spacing w:val="3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01A6A6"/>
                              <w:spacing w:val="10"/>
                              <w:sz w:val="16"/>
                            </w:rPr>
                            <w:t>DATA</w:t>
                          </w:r>
                          <w:r>
                            <w:rPr>
                              <w:color w:val="01A6A6"/>
                              <w:spacing w:val="3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01A6A6"/>
                              <w:spacing w:val="9"/>
                              <w:sz w:val="16"/>
                            </w:rPr>
                            <w:t>PROTOCOL</w:t>
                          </w:r>
                        </w:p>
                        <w:p w14:paraId="6D98C963" w14:textId="3FFA4B9A" w:rsidR="00D561A6" w:rsidRDefault="00DF3729">
                          <w:pPr>
                            <w:spacing w:before="97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color w:val="01A6A6"/>
                              <w:spacing w:val="11"/>
                              <w:sz w:val="16"/>
                            </w:rPr>
                            <w:t>VERSION</w:t>
                          </w:r>
                          <w:r>
                            <w:rPr>
                              <w:color w:val="01A6A6"/>
                              <w:spacing w:val="4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01A6A6"/>
                              <w:sz w:val="16"/>
                            </w:rPr>
                            <w:t>1.</w:t>
                          </w:r>
                          <w:r>
                            <w:rPr>
                              <w:color w:val="01A6A6"/>
                              <w:spacing w:val="-27"/>
                              <w:sz w:val="16"/>
                            </w:rPr>
                            <w:t xml:space="preserve"> </w:t>
                          </w:r>
                          <w:r w:rsidR="00C83E54">
                            <w:rPr>
                              <w:color w:val="01A6A6"/>
                              <w:sz w:val="16"/>
                            </w:rPr>
                            <w:t>1</w:t>
                          </w:r>
                          <w:r>
                            <w:rPr>
                              <w:color w:val="01A6A6"/>
                              <w:sz w:val="16"/>
                            </w:rPr>
                            <w:t>,</w:t>
                          </w:r>
                          <w:r>
                            <w:rPr>
                              <w:color w:val="01A6A6"/>
                              <w:spacing w:val="50"/>
                              <w:sz w:val="16"/>
                            </w:rPr>
                            <w:t xml:space="preserve"> </w:t>
                          </w:r>
                          <w:r w:rsidR="00C83E54">
                            <w:rPr>
                              <w:color w:val="01A6A6"/>
                              <w:spacing w:val="13"/>
                              <w:sz w:val="16"/>
                            </w:rPr>
                            <w:t>10</w:t>
                          </w:r>
                          <w:r>
                            <w:rPr>
                              <w:color w:val="01A6A6"/>
                              <w:spacing w:val="13"/>
                              <w:sz w:val="16"/>
                            </w:rPr>
                            <w:t>-</w:t>
                          </w:r>
                          <w:r>
                            <w:rPr>
                              <w:color w:val="01A6A6"/>
                              <w:sz w:val="16"/>
                            </w:rPr>
                            <w:t>01</w:t>
                          </w:r>
                          <w:r>
                            <w:rPr>
                              <w:color w:val="01A6A6"/>
                              <w:spacing w:val="-2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01A6A6"/>
                              <w:spacing w:val="13"/>
                              <w:sz w:val="16"/>
                            </w:rPr>
                            <w:t>-</w:t>
                          </w:r>
                          <w:r>
                            <w:rPr>
                              <w:color w:val="01A6A6"/>
                              <w:spacing w:val="6"/>
                              <w:sz w:val="16"/>
                            </w:rPr>
                            <w:t>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9E25EC5" id="_x0000_t202" coordsize="21600,21600" o:spt="202" path="m,l,21600r21600,l21600,xe">
              <v:stroke joinstyle="miter"/>
              <v:path gradientshapeok="t" o:connecttype="rect"/>
            </v:shapetype>
            <v:shape id="Textbox 10" o:spid="_x0000_s1030" type="#_x0000_t202" style="position:absolute;margin-left:56.85pt;margin-top:780.2pt;width:233.55pt;height:25.05pt;z-index:-251664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" filled="f" stroked="f">
              <v:textbox inset="0,0,0,0">
                <w:txbxContent>
                  <w:p w14:paraId="1100FA8E" w14:textId="604E4775" w:rsidR="00D561A6" w:rsidRDefault="00DF3729">
                    <w:pPr>
                      <w:spacing w:before="15"/>
                      <w:ind w:left="20"/>
                      <w:rPr>
                        <w:sz w:val="16"/>
                      </w:rPr>
                    </w:pPr>
                    <w:r>
                      <w:rPr>
                        <w:color w:val="01A6A6"/>
                        <w:spacing w:val="10"/>
                        <w:sz w:val="16"/>
                      </w:rPr>
                      <w:t>QUIP</w:t>
                    </w:r>
                    <w:r>
                      <w:rPr>
                        <w:color w:val="01A6A6"/>
                        <w:spacing w:val="29"/>
                        <w:sz w:val="16"/>
                      </w:rPr>
                      <w:t xml:space="preserve"> </w:t>
                    </w:r>
                    <w:r>
                      <w:rPr>
                        <w:color w:val="01A6A6"/>
                        <w:spacing w:val="10"/>
                        <w:sz w:val="16"/>
                      </w:rPr>
                      <w:t>EUROMACS</w:t>
                    </w:r>
                    <w:r>
                      <w:rPr>
                        <w:color w:val="01A6A6"/>
                        <w:spacing w:val="30"/>
                        <w:sz w:val="16"/>
                      </w:rPr>
                      <w:t xml:space="preserve"> </w:t>
                    </w:r>
                    <w:r>
                      <w:rPr>
                        <w:color w:val="01A6A6"/>
                        <w:spacing w:val="10"/>
                        <w:sz w:val="16"/>
                      </w:rPr>
                      <w:t>DATA</w:t>
                    </w:r>
                    <w:r>
                      <w:rPr>
                        <w:color w:val="01A6A6"/>
                        <w:spacing w:val="32"/>
                        <w:sz w:val="16"/>
                      </w:rPr>
                      <w:t xml:space="preserve"> </w:t>
                    </w:r>
                    <w:r>
                      <w:rPr>
                        <w:color w:val="01A6A6"/>
                        <w:spacing w:val="9"/>
                        <w:sz w:val="16"/>
                      </w:rPr>
                      <w:t>PROTOCOL</w:t>
                    </w:r>
                  </w:p>
                  <w:p w14:paraId="6D98C963" w14:textId="3FFA4B9A" w:rsidR="00D561A6" w:rsidRDefault="00DF3729">
                    <w:pPr>
                      <w:spacing w:before="97"/>
                      <w:ind w:left="20"/>
                      <w:rPr>
                        <w:sz w:val="16"/>
                      </w:rPr>
                    </w:pPr>
                    <w:r>
                      <w:rPr>
                        <w:color w:val="01A6A6"/>
                        <w:spacing w:val="11"/>
                        <w:sz w:val="16"/>
                      </w:rPr>
                      <w:t>VERSION</w:t>
                    </w:r>
                    <w:r>
                      <w:rPr>
                        <w:color w:val="01A6A6"/>
                        <w:spacing w:val="49"/>
                        <w:sz w:val="16"/>
                      </w:rPr>
                      <w:t xml:space="preserve"> </w:t>
                    </w:r>
                    <w:r>
                      <w:rPr>
                        <w:color w:val="01A6A6"/>
                        <w:sz w:val="16"/>
                      </w:rPr>
                      <w:t>1.</w:t>
                    </w:r>
                    <w:r>
                      <w:rPr>
                        <w:color w:val="01A6A6"/>
                        <w:spacing w:val="-27"/>
                        <w:sz w:val="16"/>
                      </w:rPr>
                      <w:t xml:space="preserve"> </w:t>
                    </w:r>
                    <w:r w:rsidR="00C83E54">
                      <w:rPr>
                        <w:color w:val="01A6A6"/>
                        <w:sz w:val="16"/>
                      </w:rPr>
                      <w:t>1</w:t>
                    </w:r>
                    <w:r>
                      <w:rPr>
                        <w:color w:val="01A6A6"/>
                        <w:sz w:val="16"/>
                      </w:rPr>
                      <w:t>,</w:t>
                    </w:r>
                    <w:r>
                      <w:rPr>
                        <w:color w:val="01A6A6"/>
                        <w:spacing w:val="50"/>
                        <w:sz w:val="16"/>
                      </w:rPr>
                      <w:t xml:space="preserve"> </w:t>
                    </w:r>
                    <w:r w:rsidR="00C83E54">
                      <w:rPr>
                        <w:color w:val="01A6A6"/>
                        <w:spacing w:val="13"/>
                        <w:sz w:val="16"/>
                      </w:rPr>
                      <w:t>10</w:t>
                    </w:r>
                    <w:r>
                      <w:rPr>
                        <w:color w:val="01A6A6"/>
                        <w:spacing w:val="13"/>
                        <w:sz w:val="16"/>
                      </w:rPr>
                      <w:t>-</w:t>
                    </w:r>
                    <w:r>
                      <w:rPr>
                        <w:color w:val="01A6A6"/>
                        <w:sz w:val="16"/>
                      </w:rPr>
                      <w:t>01</w:t>
                    </w:r>
                    <w:r>
                      <w:rPr>
                        <w:color w:val="01A6A6"/>
                        <w:spacing w:val="-25"/>
                        <w:sz w:val="16"/>
                      </w:rPr>
                      <w:t xml:space="preserve"> </w:t>
                    </w:r>
                    <w:r>
                      <w:rPr>
                        <w:color w:val="01A6A6"/>
                        <w:spacing w:val="13"/>
                        <w:sz w:val="16"/>
                      </w:rPr>
                      <w:t>-</w:t>
                    </w:r>
                    <w:r>
                      <w:rPr>
                        <w:color w:val="01A6A6"/>
                        <w:spacing w:val="6"/>
                        <w:sz w:val="16"/>
                      </w:rPr>
                      <w:t>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52608" behindDoc="1" locked="0" layoutInCell="1" allowOverlap="1" wp14:anchorId="1C5183B1" wp14:editId="7E35D6EB">
              <wp:simplePos x="0" y="0"/>
              <wp:positionH relativeFrom="page">
                <wp:posOffset>6025134</wp:posOffset>
              </wp:positionH>
              <wp:positionV relativeFrom="page">
                <wp:posOffset>10006234</wp:posOffset>
              </wp:positionV>
              <wp:extent cx="775970" cy="153670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75970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5A819DE" w14:textId="77777777" w:rsidR="00D561A6" w:rsidRDefault="009B19A7">
                          <w:pPr>
                            <w:spacing w:before="14"/>
                            <w:ind w:left="20"/>
                            <w:rPr>
                              <w:sz w:val="18"/>
                            </w:rPr>
                          </w:pPr>
                          <w:hyperlink r:id="rId1">
                            <w:r w:rsidR="00DF3729">
                              <w:rPr>
                                <w:color w:val="01A6A6"/>
                                <w:spacing w:val="-2"/>
                                <w:sz w:val="18"/>
                                <w:u w:val="single" w:color="01A6A6"/>
                              </w:rPr>
                              <w:t>www.eacts.org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C5183B1" id="Textbox 11" o:spid="_x0000_s1031" type="#_x0000_t202" style="position:absolute;margin-left:474.4pt;margin-top:787.9pt;width:61.1pt;height:12.1pt;z-index:-251663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" filled="f" stroked="f">
              <v:textbox inset="0,0,0,0">
                <w:txbxContent>
                  <w:p w14:paraId="65A819DE" w14:textId="77777777" w:rsidR="00D561A6" w:rsidRDefault="00000000">
                    <w:pPr>
                      <w:spacing w:before="14"/>
                      <w:ind w:left="20"/>
                      <w:rPr>
                        <w:sz w:val="18"/>
                      </w:rPr>
                    </w:pPr>
                    <w:hyperlink r:id="rId2">
                      <w:r w:rsidR="00DF3729">
                        <w:rPr>
                          <w:color w:val="01A6A6"/>
                          <w:spacing w:val="-2"/>
                          <w:sz w:val="18"/>
                          <w:u w:val="single" w:color="01A6A6"/>
                        </w:rPr>
                        <w:t>www.eacts.org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53632" behindDoc="1" locked="0" layoutInCell="1" allowOverlap="1" wp14:anchorId="7282E95B" wp14:editId="233F4F28">
              <wp:simplePos x="0" y="0"/>
              <wp:positionH relativeFrom="page">
                <wp:posOffset>6972045</wp:posOffset>
              </wp:positionH>
              <wp:positionV relativeFrom="page">
                <wp:posOffset>10006234</wp:posOffset>
              </wp:positionV>
              <wp:extent cx="153035" cy="153670"/>
              <wp:effectExtent l="0" t="0" r="0" b="0"/>
              <wp:wrapNone/>
              <wp:docPr id="12" name="Text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3035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8125991" w14:textId="77777777" w:rsidR="00D561A6" w:rsidRDefault="00DF3729">
                          <w:pPr>
                            <w:spacing w:before="14"/>
                            <w:ind w:left="60"/>
                            <w:rPr>
                              <w:sz w:val="18"/>
                            </w:rPr>
                          </w:pPr>
                          <w:r>
                            <w:rPr>
                              <w:color w:val="01A6A6"/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color w:val="01A6A6"/>
                              <w:spacing w:val="-10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color w:val="01A6A6"/>
                              <w:spacing w:val="-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color w:val="01A6A6"/>
                              <w:spacing w:val="-10"/>
                              <w:sz w:val="18"/>
                            </w:rPr>
                            <w:t>2</w:t>
                          </w:r>
                          <w:r>
                            <w:rPr>
                              <w:color w:val="01A6A6"/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282E95B" id="Textbox 12" o:spid="_x0000_s1032" type="#_x0000_t202" style="position:absolute;margin-left:549pt;margin-top:787.9pt;width:12.05pt;height:12.1pt;z-index:-251662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" filled="f" stroked="f">
              <v:textbox inset="0,0,0,0">
                <w:txbxContent>
                  <w:p w14:paraId="68125991" w14:textId="77777777" w:rsidR="00D561A6" w:rsidRDefault="00DF3729">
                    <w:pPr>
                      <w:spacing w:before="14"/>
                      <w:ind w:left="60"/>
                      <w:rPr>
                        <w:sz w:val="18"/>
                      </w:rPr>
                    </w:pPr>
                    <w:r>
                      <w:rPr>
                        <w:color w:val="01A6A6"/>
                        <w:spacing w:val="-10"/>
                        <w:sz w:val="18"/>
                      </w:rPr>
                      <w:fldChar w:fldCharType="begin"/>
                    </w:r>
                    <w:r>
                      <w:rPr>
                        <w:color w:val="01A6A6"/>
                        <w:spacing w:val="-10"/>
                        <w:sz w:val="18"/>
                      </w:rPr>
                      <w:instrText xml:space="preserve"> PAGE </w:instrText>
                    </w:r>
                    <w:r>
                      <w:rPr>
                        <w:color w:val="01A6A6"/>
                        <w:spacing w:val="-10"/>
                        <w:sz w:val="18"/>
                      </w:rPr>
                      <w:fldChar w:fldCharType="separate"/>
                    </w:r>
                    <w:r>
                      <w:rPr>
                        <w:color w:val="01A6A6"/>
                        <w:spacing w:val="-10"/>
                        <w:sz w:val="18"/>
                      </w:rPr>
                      <w:t>2</w:t>
                    </w:r>
                    <w:r>
                      <w:rPr>
                        <w:color w:val="01A6A6"/>
                        <w:spacing w:val="-10"/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43E03C" w14:textId="77777777" w:rsidR="00D561A6" w:rsidRDefault="00DF3729">
    <w:pPr>
      <w:pStyle w:val="BodyText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1824" behindDoc="1" locked="0" layoutInCell="1" allowOverlap="1" wp14:anchorId="23EDF1CC" wp14:editId="7A61D7E7">
              <wp:simplePos x="0" y="0"/>
              <wp:positionH relativeFrom="page">
                <wp:posOffset>508634</wp:posOffset>
              </wp:positionH>
              <wp:positionV relativeFrom="page">
                <wp:posOffset>7373620</wp:posOffset>
              </wp:positionV>
              <wp:extent cx="7601584" cy="133350"/>
              <wp:effectExtent l="0" t="0" r="0" b="0"/>
              <wp:wrapNone/>
              <wp:docPr id="15" name="Graphic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601584" cy="133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601584" h="133350">
                            <a:moveTo>
                              <a:pt x="7601584" y="0"/>
                            </a:moveTo>
                            <a:lnTo>
                              <a:pt x="0" y="0"/>
                            </a:lnTo>
                            <a:lnTo>
                              <a:pt x="0" y="133350"/>
                            </a:lnTo>
                            <a:lnTo>
                              <a:pt x="7601584" y="133350"/>
                            </a:lnTo>
                            <a:lnTo>
                              <a:pt x="7601584" y="0"/>
                            </a:lnTo>
                            <a:close/>
                          </a:path>
                        </a:pathLst>
                      </a:custGeom>
                      <a:solidFill>
                        <a:srgbClr val="002561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a="http://schemas.openxmlformats.org/drawingml/2006/main">
          <w:pict>
            <v:shape id="Graphic 15" style="position:absolute;margin-left:40.05pt;margin-top:580.6pt;width:598.55pt;height:10.5pt;z-index:-15871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601584,133350" o:spid="_x0000_s1026" fillcolor="#002561" stroked="f" path="m7601584,l,,,133350r7601584,l7601584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" w14:anchorId="40BBBBD1">
              <v:path arrowok="t"/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ADB425" w14:textId="77777777" w:rsidR="00D561A6" w:rsidRDefault="00DF3729">
    <w:pPr>
      <w:pStyle w:val="BodyText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4896" behindDoc="1" locked="0" layoutInCell="1" allowOverlap="1" wp14:anchorId="502EF06E" wp14:editId="33CA9B3B">
              <wp:simplePos x="0" y="0"/>
              <wp:positionH relativeFrom="page">
                <wp:posOffset>630555</wp:posOffset>
              </wp:positionH>
              <wp:positionV relativeFrom="page">
                <wp:posOffset>7381874</wp:posOffset>
              </wp:positionV>
              <wp:extent cx="7601584" cy="179070"/>
              <wp:effectExtent l="0" t="0" r="0" b="0"/>
              <wp:wrapNone/>
              <wp:docPr id="19" name="Graphic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601584" cy="1790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601584" h="179070">
                            <a:moveTo>
                              <a:pt x="7601584" y="0"/>
                            </a:moveTo>
                            <a:lnTo>
                              <a:pt x="0" y="0"/>
                            </a:lnTo>
                            <a:lnTo>
                              <a:pt x="0" y="178690"/>
                            </a:lnTo>
                            <a:lnTo>
                              <a:pt x="7601584" y="178690"/>
                            </a:lnTo>
                            <a:lnTo>
                              <a:pt x="7601584" y="0"/>
                            </a:lnTo>
                            <a:close/>
                          </a:path>
                        </a:pathLst>
                      </a:custGeom>
                      <a:solidFill>
                        <a:srgbClr val="002561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a="http://schemas.openxmlformats.org/drawingml/2006/main">
          <w:pict>
            <v:shape id="Graphic 19" style="position:absolute;margin-left:49.65pt;margin-top:581.25pt;width:598.55pt;height:14.1pt;z-index:-15869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601584,179070" o:spid="_x0000_s1026" fillcolor="#002561" stroked="f" path="m7601584,l,,,178690r7601584,l7601584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" w14:anchorId="4B66E5BE">
              <v:path arrowok="t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44B5CC" w14:textId="77777777" w:rsidR="00A578AD" w:rsidRDefault="00A578AD">
      <w:r>
        <w:separator/>
      </w:r>
    </w:p>
  </w:footnote>
  <w:footnote w:type="continuationSeparator" w:id="0">
    <w:p w14:paraId="23CA9127" w14:textId="77777777" w:rsidR="00A578AD" w:rsidRDefault="00A578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740D4D" w14:textId="0A02C2DD" w:rsidR="00DF3729" w:rsidRPr="00DF3729" w:rsidRDefault="00DF3729" w:rsidP="00DF3729">
    <w:pPr>
      <w:pStyle w:val="BodyText"/>
      <w:spacing w:line="14" w:lineRule="auto"/>
      <w:rPr>
        <w:sz w:val="20"/>
      </w:rPr>
    </w:pPr>
    <w:r w:rsidRPr="00DF3729">
      <w:rPr>
        <w:noProof/>
        <w:sz w:val="20"/>
      </w:rPr>
      <w:drawing>
        <wp:anchor distT="0" distB="0" distL="114300" distR="114300" simplePos="0" relativeHeight="251665920" behindDoc="1" locked="0" layoutInCell="1" allowOverlap="1" wp14:anchorId="50E4B156" wp14:editId="2280C4EA">
          <wp:simplePos x="0" y="0"/>
          <wp:positionH relativeFrom="column">
            <wp:posOffset>-1905</wp:posOffset>
          </wp:positionH>
          <wp:positionV relativeFrom="paragraph">
            <wp:posOffset>-282864</wp:posOffset>
          </wp:positionV>
          <wp:extent cx="2790190" cy="1204595"/>
          <wp:effectExtent l="0" t="0" r="0" b="0"/>
          <wp:wrapTight wrapText="bothSides">
            <wp:wrapPolygon edited="0">
              <wp:start x="4277" y="4441"/>
              <wp:lineTo x="3392" y="6149"/>
              <wp:lineTo x="2507" y="9223"/>
              <wp:lineTo x="2507" y="12297"/>
              <wp:lineTo x="3834" y="16055"/>
              <wp:lineTo x="4424" y="16738"/>
              <wp:lineTo x="5899" y="16738"/>
              <wp:lineTo x="5899" y="16055"/>
              <wp:lineTo x="16075" y="13322"/>
              <wp:lineTo x="16222" y="10589"/>
              <wp:lineTo x="18729" y="9565"/>
              <wp:lineTo x="18729" y="7857"/>
              <wp:lineTo x="5899" y="4441"/>
              <wp:lineTo x="4277" y="4441"/>
            </wp:wrapPolygon>
          </wp:wrapTight>
          <wp:docPr id="647919582" name="Picture 16" descr="A logo with text on i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8248156" name="Picture 16" descr="A logo with text on i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90190" cy="1204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B82E89E" w14:textId="40D98A86" w:rsidR="00D561A6" w:rsidRDefault="00DF3729">
    <w:pPr>
      <w:pStyle w:val="BodyText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4656" behindDoc="1" locked="0" layoutInCell="1" allowOverlap="1" wp14:anchorId="683C1FD8" wp14:editId="659E9010">
              <wp:simplePos x="0" y="0"/>
              <wp:positionH relativeFrom="page">
                <wp:posOffset>3572383</wp:posOffset>
              </wp:positionH>
              <wp:positionV relativeFrom="page">
                <wp:posOffset>553084</wp:posOffset>
              </wp:positionV>
              <wp:extent cx="3129280" cy="48450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29280" cy="4845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EB1F627" w14:textId="77777777" w:rsidR="00D561A6" w:rsidRDefault="00DF3729">
                          <w:pPr>
                            <w:spacing w:line="326" w:lineRule="exact"/>
                            <w:ind w:right="21"/>
                            <w:jc w:val="right"/>
                            <w:rPr>
                              <w:rFonts w:ascii="Calibri"/>
                              <w:sz w:val="30"/>
                            </w:rPr>
                          </w:pPr>
                          <w:r>
                            <w:rPr>
                              <w:rFonts w:ascii="Calibri"/>
                              <w:color w:val="002561"/>
                              <w:sz w:val="30"/>
                            </w:rPr>
                            <w:t>Empowering</w:t>
                          </w:r>
                          <w:r>
                            <w:rPr>
                              <w:rFonts w:ascii="Calibri"/>
                              <w:color w:val="002561"/>
                              <w:spacing w:val="-4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002561"/>
                              <w:sz w:val="30"/>
                            </w:rPr>
                            <w:t>our</w:t>
                          </w:r>
                          <w:r>
                            <w:rPr>
                              <w:rFonts w:ascii="Calibri"/>
                              <w:color w:val="002561"/>
                              <w:spacing w:val="-3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002561"/>
                              <w:sz w:val="30"/>
                            </w:rPr>
                            <w:t>community</w:t>
                          </w:r>
                          <w:r>
                            <w:rPr>
                              <w:rFonts w:ascii="Calibri"/>
                              <w:color w:val="002561"/>
                              <w:spacing w:val="-3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002561"/>
                              <w:sz w:val="30"/>
                            </w:rPr>
                            <w:t>to</w:t>
                          </w:r>
                          <w:r>
                            <w:rPr>
                              <w:rFonts w:ascii="Calibri"/>
                              <w:color w:val="002561"/>
                              <w:spacing w:val="-4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002561"/>
                              <w:spacing w:val="-2"/>
                              <w:sz w:val="30"/>
                            </w:rPr>
                            <w:t>improve</w:t>
                          </w:r>
                        </w:p>
                        <w:p w14:paraId="0C3D4090" w14:textId="77777777" w:rsidR="00D561A6" w:rsidRDefault="00DF3729">
                          <w:pPr>
                            <w:spacing w:before="56"/>
                            <w:ind w:right="18"/>
                            <w:jc w:val="right"/>
                            <w:rPr>
                              <w:rFonts w:ascii="Calibri"/>
                              <w:sz w:val="30"/>
                            </w:rPr>
                          </w:pPr>
                          <w:r>
                            <w:rPr>
                              <w:rFonts w:ascii="Calibri"/>
                              <w:color w:val="002561"/>
                              <w:sz w:val="30"/>
                            </w:rPr>
                            <w:t>clinical</w:t>
                          </w:r>
                          <w:r>
                            <w:rPr>
                              <w:rFonts w:ascii="Calibri"/>
                              <w:color w:val="002561"/>
                              <w:spacing w:val="-2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002561"/>
                              <w:sz w:val="30"/>
                            </w:rPr>
                            <w:t>outcomes</w:t>
                          </w:r>
                          <w:r>
                            <w:rPr>
                              <w:rFonts w:ascii="Calibri"/>
                              <w:color w:val="002561"/>
                              <w:spacing w:val="-3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002561"/>
                              <w:sz w:val="30"/>
                            </w:rPr>
                            <w:t>for</w:t>
                          </w:r>
                          <w:r>
                            <w:rPr>
                              <w:rFonts w:ascii="Calibri"/>
                              <w:color w:val="002561"/>
                              <w:spacing w:val="-2"/>
                              <w:sz w:val="30"/>
                            </w:rPr>
                            <w:t xml:space="preserve"> patients.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83C1FD8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281.3pt;margin-top:43.55pt;width:246.4pt;height:38.15pt;z-index:-251661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" filled="f" stroked="f">
              <v:textbox inset="0,0,0,0">
                <w:txbxContent>
                  <w:p w14:paraId="7EB1F627" w14:textId="77777777" w:rsidR="00D561A6" w:rsidRDefault="00DF3729">
                    <w:pPr>
                      <w:spacing w:line="326" w:lineRule="exact"/>
                      <w:ind w:right="21"/>
                      <w:jc w:val="righ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color w:val="002561"/>
                        <w:sz w:val="30"/>
                      </w:rPr>
                      <w:t>Empowering</w:t>
                    </w:r>
                    <w:r>
                      <w:rPr>
                        <w:rFonts w:ascii="Calibri"/>
                        <w:color w:val="002561"/>
                        <w:spacing w:val="-4"/>
                        <w:sz w:val="30"/>
                      </w:rPr>
                      <w:t xml:space="preserve"> </w:t>
                    </w:r>
                    <w:r>
                      <w:rPr>
                        <w:rFonts w:ascii="Calibri"/>
                        <w:color w:val="002561"/>
                        <w:sz w:val="30"/>
                      </w:rPr>
                      <w:t>our</w:t>
                    </w:r>
                    <w:r>
                      <w:rPr>
                        <w:rFonts w:ascii="Calibri"/>
                        <w:color w:val="002561"/>
                        <w:spacing w:val="-3"/>
                        <w:sz w:val="30"/>
                      </w:rPr>
                      <w:t xml:space="preserve"> </w:t>
                    </w:r>
                    <w:r>
                      <w:rPr>
                        <w:rFonts w:ascii="Calibri"/>
                        <w:color w:val="002561"/>
                        <w:sz w:val="30"/>
                      </w:rPr>
                      <w:t>community</w:t>
                    </w:r>
                    <w:r>
                      <w:rPr>
                        <w:rFonts w:ascii="Calibri"/>
                        <w:color w:val="002561"/>
                        <w:spacing w:val="-3"/>
                        <w:sz w:val="30"/>
                      </w:rPr>
                      <w:t xml:space="preserve"> </w:t>
                    </w:r>
                    <w:r>
                      <w:rPr>
                        <w:rFonts w:ascii="Calibri"/>
                        <w:color w:val="002561"/>
                        <w:sz w:val="30"/>
                      </w:rPr>
                      <w:t>to</w:t>
                    </w:r>
                    <w:r>
                      <w:rPr>
                        <w:rFonts w:ascii="Calibri"/>
                        <w:color w:val="002561"/>
                        <w:spacing w:val="-4"/>
                        <w:sz w:val="30"/>
                      </w:rPr>
                      <w:t xml:space="preserve"> </w:t>
                    </w:r>
                    <w:r>
                      <w:rPr>
                        <w:rFonts w:ascii="Calibri"/>
                        <w:color w:val="002561"/>
                        <w:spacing w:val="-2"/>
                        <w:sz w:val="30"/>
                      </w:rPr>
                      <w:t>improve</w:t>
                    </w:r>
                  </w:p>
                  <w:p w14:paraId="0C3D4090" w14:textId="77777777" w:rsidR="00D561A6" w:rsidRDefault="00DF3729">
                    <w:pPr>
                      <w:spacing w:before="56"/>
                      <w:ind w:right="18"/>
                      <w:jc w:val="righ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color w:val="002561"/>
                        <w:sz w:val="30"/>
                      </w:rPr>
                      <w:t>clinical</w:t>
                    </w:r>
                    <w:r>
                      <w:rPr>
                        <w:rFonts w:ascii="Calibri"/>
                        <w:color w:val="002561"/>
                        <w:spacing w:val="-2"/>
                        <w:sz w:val="30"/>
                      </w:rPr>
                      <w:t xml:space="preserve"> </w:t>
                    </w:r>
                    <w:r>
                      <w:rPr>
                        <w:rFonts w:ascii="Calibri"/>
                        <w:color w:val="002561"/>
                        <w:sz w:val="30"/>
                      </w:rPr>
                      <w:t>outcomes</w:t>
                    </w:r>
                    <w:r>
                      <w:rPr>
                        <w:rFonts w:ascii="Calibri"/>
                        <w:color w:val="002561"/>
                        <w:spacing w:val="-3"/>
                        <w:sz w:val="30"/>
                      </w:rPr>
                      <w:t xml:space="preserve"> </w:t>
                    </w:r>
                    <w:r>
                      <w:rPr>
                        <w:rFonts w:ascii="Calibri"/>
                        <w:color w:val="002561"/>
                        <w:sz w:val="30"/>
                      </w:rPr>
                      <w:t>for</w:t>
                    </w:r>
                    <w:r>
                      <w:rPr>
                        <w:rFonts w:ascii="Calibri"/>
                        <w:color w:val="002561"/>
                        <w:spacing w:val="-2"/>
                        <w:sz w:val="30"/>
                      </w:rPr>
                      <w:t xml:space="preserve"> patients.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29DC20" w14:textId="05A87597" w:rsidR="00925D60" w:rsidRDefault="00925D60">
    <w:pPr>
      <w:pStyle w:val="Header"/>
    </w:pPr>
  </w:p>
  <w:p w14:paraId="78AC1C3B" w14:textId="5330D347" w:rsidR="00D561A6" w:rsidRDefault="00D561A6">
    <w:pPr>
      <w:pStyle w:val="BodyText"/>
      <w:spacing w:line="14" w:lineRule="auto"/>
      <w:ind w:left="0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31370A" w14:textId="77777777" w:rsidR="00D561A6" w:rsidRDefault="00DF3729">
    <w:pPr>
      <w:pStyle w:val="BodyText"/>
      <w:spacing w:line="14" w:lineRule="auto"/>
      <w:ind w:left="0"/>
      <w:rPr>
        <w:sz w:val="20"/>
      </w:rPr>
    </w:pPr>
    <w:r>
      <w:rPr>
        <w:noProof/>
      </w:rPr>
      <w:drawing>
        <wp:anchor distT="0" distB="0" distL="0" distR="0" simplePos="0" relativeHeight="251659776" behindDoc="1" locked="0" layoutInCell="1" allowOverlap="1" wp14:anchorId="4ECC7830" wp14:editId="152BAE4B">
          <wp:simplePos x="0" y="0"/>
          <wp:positionH relativeFrom="page">
            <wp:posOffset>1365715</wp:posOffset>
          </wp:positionH>
          <wp:positionV relativeFrom="page">
            <wp:posOffset>467017</wp:posOffset>
          </wp:positionV>
          <wp:extent cx="1917535" cy="570019"/>
          <wp:effectExtent l="0" t="0" r="0" b="0"/>
          <wp:wrapNone/>
          <wp:docPr id="844295977" name="Image 1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 1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17535" cy="5700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251660800" behindDoc="1" locked="0" layoutInCell="1" allowOverlap="1" wp14:anchorId="47CA3974" wp14:editId="340AF88C">
              <wp:simplePos x="0" y="0"/>
              <wp:positionH relativeFrom="page">
                <wp:posOffset>4229227</wp:posOffset>
              </wp:positionH>
              <wp:positionV relativeFrom="page">
                <wp:posOffset>553085</wp:posOffset>
              </wp:positionV>
              <wp:extent cx="3129280" cy="484505"/>
              <wp:effectExtent l="0" t="0" r="0" b="0"/>
              <wp:wrapNone/>
              <wp:docPr id="14" name="Text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29280" cy="4845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756FE7B" w14:textId="77777777" w:rsidR="00D561A6" w:rsidRDefault="00DF3729">
                          <w:pPr>
                            <w:spacing w:line="326" w:lineRule="exact"/>
                            <w:ind w:right="21"/>
                            <w:jc w:val="right"/>
                            <w:rPr>
                              <w:rFonts w:ascii="Calibri"/>
                              <w:sz w:val="30"/>
                            </w:rPr>
                          </w:pPr>
                          <w:r>
                            <w:rPr>
                              <w:rFonts w:ascii="Calibri"/>
                              <w:color w:val="002561"/>
                              <w:sz w:val="30"/>
                            </w:rPr>
                            <w:t>Empowering</w:t>
                          </w:r>
                          <w:r>
                            <w:rPr>
                              <w:rFonts w:ascii="Calibri"/>
                              <w:color w:val="002561"/>
                              <w:spacing w:val="-4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002561"/>
                              <w:sz w:val="30"/>
                            </w:rPr>
                            <w:t>our</w:t>
                          </w:r>
                          <w:r>
                            <w:rPr>
                              <w:rFonts w:ascii="Calibri"/>
                              <w:color w:val="002561"/>
                              <w:spacing w:val="-3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002561"/>
                              <w:sz w:val="30"/>
                            </w:rPr>
                            <w:t>community</w:t>
                          </w:r>
                          <w:r>
                            <w:rPr>
                              <w:rFonts w:ascii="Calibri"/>
                              <w:color w:val="002561"/>
                              <w:spacing w:val="-3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002561"/>
                              <w:sz w:val="30"/>
                            </w:rPr>
                            <w:t>to</w:t>
                          </w:r>
                          <w:r>
                            <w:rPr>
                              <w:rFonts w:ascii="Calibri"/>
                              <w:color w:val="002561"/>
                              <w:spacing w:val="-4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002561"/>
                              <w:spacing w:val="-2"/>
                              <w:sz w:val="30"/>
                            </w:rPr>
                            <w:t>improve</w:t>
                          </w:r>
                        </w:p>
                        <w:p w14:paraId="6F6D8348" w14:textId="77777777" w:rsidR="00D561A6" w:rsidRDefault="00DF3729">
                          <w:pPr>
                            <w:spacing w:before="56"/>
                            <w:ind w:right="18"/>
                            <w:jc w:val="right"/>
                            <w:rPr>
                              <w:rFonts w:ascii="Calibri"/>
                              <w:sz w:val="30"/>
                            </w:rPr>
                          </w:pPr>
                          <w:r>
                            <w:rPr>
                              <w:rFonts w:ascii="Calibri"/>
                              <w:color w:val="002561"/>
                              <w:sz w:val="30"/>
                            </w:rPr>
                            <w:t>clinical</w:t>
                          </w:r>
                          <w:r>
                            <w:rPr>
                              <w:rFonts w:ascii="Calibri"/>
                              <w:color w:val="002561"/>
                              <w:spacing w:val="-2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002561"/>
                              <w:sz w:val="30"/>
                            </w:rPr>
                            <w:t>outcomes</w:t>
                          </w:r>
                          <w:r>
                            <w:rPr>
                              <w:rFonts w:ascii="Calibri"/>
                              <w:color w:val="002561"/>
                              <w:spacing w:val="-3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002561"/>
                              <w:sz w:val="30"/>
                            </w:rPr>
                            <w:t>for</w:t>
                          </w:r>
                          <w:r>
                            <w:rPr>
                              <w:rFonts w:ascii="Calibri"/>
                              <w:color w:val="002561"/>
                              <w:spacing w:val="-2"/>
                              <w:sz w:val="30"/>
                            </w:rPr>
                            <w:t xml:space="preserve"> patients.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7CA3974" id="_x0000_t202" coordsize="21600,21600" o:spt="202" path="m,l,21600r21600,l21600,xe">
              <v:stroke joinstyle="miter"/>
              <v:path gradientshapeok="t" o:connecttype="rect"/>
            </v:shapetype>
            <v:shape id="Textbox 14" o:spid="_x0000_s1033" type="#_x0000_t202" style="position:absolute;margin-left:333pt;margin-top:43.55pt;width:246.4pt;height:38.15pt;z-index:-2516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" filled="f" stroked="f">
              <v:textbox inset="0,0,0,0">
                <w:txbxContent>
                  <w:p w14:paraId="4756FE7B" w14:textId="77777777" w:rsidR="00D561A6" w:rsidRDefault="00DF3729">
                    <w:pPr>
                      <w:spacing w:line="326" w:lineRule="exact"/>
                      <w:ind w:right="21"/>
                      <w:jc w:val="righ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color w:val="002561"/>
                        <w:sz w:val="30"/>
                      </w:rPr>
                      <w:t>Empowering</w:t>
                    </w:r>
                    <w:r>
                      <w:rPr>
                        <w:rFonts w:ascii="Calibri"/>
                        <w:color w:val="002561"/>
                        <w:spacing w:val="-4"/>
                        <w:sz w:val="30"/>
                      </w:rPr>
                      <w:t xml:space="preserve"> </w:t>
                    </w:r>
                    <w:r>
                      <w:rPr>
                        <w:rFonts w:ascii="Calibri"/>
                        <w:color w:val="002561"/>
                        <w:sz w:val="30"/>
                      </w:rPr>
                      <w:t>our</w:t>
                    </w:r>
                    <w:r>
                      <w:rPr>
                        <w:rFonts w:ascii="Calibri"/>
                        <w:color w:val="002561"/>
                        <w:spacing w:val="-3"/>
                        <w:sz w:val="30"/>
                      </w:rPr>
                      <w:t xml:space="preserve"> </w:t>
                    </w:r>
                    <w:r>
                      <w:rPr>
                        <w:rFonts w:ascii="Calibri"/>
                        <w:color w:val="002561"/>
                        <w:sz w:val="30"/>
                      </w:rPr>
                      <w:t>community</w:t>
                    </w:r>
                    <w:r>
                      <w:rPr>
                        <w:rFonts w:ascii="Calibri"/>
                        <w:color w:val="002561"/>
                        <w:spacing w:val="-3"/>
                        <w:sz w:val="30"/>
                      </w:rPr>
                      <w:t xml:space="preserve"> </w:t>
                    </w:r>
                    <w:r>
                      <w:rPr>
                        <w:rFonts w:ascii="Calibri"/>
                        <w:color w:val="002561"/>
                        <w:sz w:val="30"/>
                      </w:rPr>
                      <w:t>to</w:t>
                    </w:r>
                    <w:r>
                      <w:rPr>
                        <w:rFonts w:ascii="Calibri"/>
                        <w:color w:val="002561"/>
                        <w:spacing w:val="-4"/>
                        <w:sz w:val="30"/>
                      </w:rPr>
                      <w:t xml:space="preserve"> </w:t>
                    </w:r>
                    <w:r>
                      <w:rPr>
                        <w:rFonts w:ascii="Calibri"/>
                        <w:color w:val="002561"/>
                        <w:spacing w:val="-2"/>
                        <w:sz w:val="30"/>
                      </w:rPr>
                      <w:t>improve</w:t>
                    </w:r>
                  </w:p>
                  <w:p w14:paraId="6F6D8348" w14:textId="77777777" w:rsidR="00D561A6" w:rsidRDefault="00DF3729">
                    <w:pPr>
                      <w:spacing w:before="56"/>
                      <w:ind w:right="18"/>
                      <w:jc w:val="righ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color w:val="002561"/>
                        <w:sz w:val="30"/>
                      </w:rPr>
                      <w:t>clinical</w:t>
                    </w:r>
                    <w:r>
                      <w:rPr>
                        <w:rFonts w:ascii="Calibri"/>
                        <w:color w:val="002561"/>
                        <w:spacing w:val="-2"/>
                        <w:sz w:val="30"/>
                      </w:rPr>
                      <w:t xml:space="preserve"> </w:t>
                    </w:r>
                    <w:r>
                      <w:rPr>
                        <w:rFonts w:ascii="Calibri"/>
                        <w:color w:val="002561"/>
                        <w:sz w:val="30"/>
                      </w:rPr>
                      <w:t>outcomes</w:t>
                    </w:r>
                    <w:r>
                      <w:rPr>
                        <w:rFonts w:ascii="Calibri"/>
                        <w:color w:val="002561"/>
                        <w:spacing w:val="-3"/>
                        <w:sz w:val="30"/>
                      </w:rPr>
                      <w:t xml:space="preserve"> </w:t>
                    </w:r>
                    <w:r>
                      <w:rPr>
                        <w:rFonts w:ascii="Calibri"/>
                        <w:color w:val="002561"/>
                        <w:sz w:val="30"/>
                      </w:rPr>
                      <w:t>for</w:t>
                    </w:r>
                    <w:r>
                      <w:rPr>
                        <w:rFonts w:ascii="Calibri"/>
                        <w:color w:val="002561"/>
                        <w:spacing w:val="-2"/>
                        <w:sz w:val="30"/>
                      </w:rPr>
                      <w:t xml:space="preserve"> patients.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CB0A4C" w14:textId="77777777" w:rsidR="00D561A6" w:rsidRDefault="00DF3729">
    <w:pPr>
      <w:pStyle w:val="BodyText"/>
      <w:spacing w:line="14" w:lineRule="auto"/>
      <w:ind w:left="0"/>
      <w:rPr>
        <w:sz w:val="20"/>
      </w:rPr>
    </w:pPr>
    <w:r>
      <w:rPr>
        <w:noProof/>
      </w:rPr>
      <w:drawing>
        <wp:anchor distT="0" distB="0" distL="0" distR="0" simplePos="0" relativeHeight="251662848" behindDoc="1" locked="0" layoutInCell="1" allowOverlap="1" wp14:anchorId="16A4ACFC" wp14:editId="468D00F6">
          <wp:simplePos x="0" y="0"/>
          <wp:positionH relativeFrom="page">
            <wp:posOffset>1492715</wp:posOffset>
          </wp:positionH>
          <wp:positionV relativeFrom="page">
            <wp:posOffset>482257</wp:posOffset>
          </wp:positionV>
          <wp:extent cx="1917535" cy="570019"/>
          <wp:effectExtent l="0" t="0" r="0" b="0"/>
          <wp:wrapNone/>
          <wp:docPr id="496105482" name="Image 1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age 17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917535" cy="5700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251663872" behindDoc="1" locked="0" layoutInCell="1" allowOverlap="1" wp14:anchorId="2A6AA6CC" wp14:editId="588DBA3F">
              <wp:simplePos x="0" y="0"/>
              <wp:positionH relativeFrom="page">
                <wp:posOffset>3973195</wp:posOffset>
              </wp:positionH>
              <wp:positionV relativeFrom="page">
                <wp:posOffset>569849</wp:posOffset>
              </wp:positionV>
              <wp:extent cx="3129280" cy="483234"/>
              <wp:effectExtent l="0" t="0" r="0" b="0"/>
              <wp:wrapNone/>
              <wp:docPr id="18" name="Text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29280" cy="48323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BCA567D" w14:textId="77777777" w:rsidR="00D561A6" w:rsidRDefault="00DF3729">
                          <w:pPr>
                            <w:spacing w:line="326" w:lineRule="exact"/>
                            <w:ind w:right="21"/>
                            <w:jc w:val="right"/>
                            <w:rPr>
                              <w:rFonts w:ascii="Calibri"/>
                              <w:sz w:val="30"/>
                            </w:rPr>
                          </w:pPr>
                          <w:r>
                            <w:rPr>
                              <w:rFonts w:ascii="Calibri"/>
                              <w:color w:val="002561"/>
                              <w:sz w:val="30"/>
                            </w:rPr>
                            <w:t>Empowering</w:t>
                          </w:r>
                          <w:r>
                            <w:rPr>
                              <w:rFonts w:ascii="Calibri"/>
                              <w:color w:val="002561"/>
                              <w:spacing w:val="-4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002561"/>
                              <w:sz w:val="30"/>
                            </w:rPr>
                            <w:t>our</w:t>
                          </w:r>
                          <w:r>
                            <w:rPr>
                              <w:rFonts w:ascii="Calibri"/>
                              <w:color w:val="002561"/>
                              <w:spacing w:val="-3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002561"/>
                              <w:sz w:val="30"/>
                            </w:rPr>
                            <w:t>community</w:t>
                          </w:r>
                          <w:r>
                            <w:rPr>
                              <w:rFonts w:ascii="Calibri"/>
                              <w:color w:val="002561"/>
                              <w:spacing w:val="-3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002561"/>
                              <w:sz w:val="30"/>
                            </w:rPr>
                            <w:t>to</w:t>
                          </w:r>
                          <w:r>
                            <w:rPr>
                              <w:rFonts w:ascii="Calibri"/>
                              <w:color w:val="002561"/>
                              <w:spacing w:val="-4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002561"/>
                              <w:spacing w:val="-2"/>
                              <w:sz w:val="30"/>
                            </w:rPr>
                            <w:t>improve</w:t>
                          </w:r>
                        </w:p>
                        <w:p w14:paraId="6C64B5CD" w14:textId="77777777" w:rsidR="00D561A6" w:rsidRDefault="00DF3729">
                          <w:pPr>
                            <w:spacing w:before="54"/>
                            <w:ind w:right="18"/>
                            <w:jc w:val="right"/>
                            <w:rPr>
                              <w:rFonts w:ascii="Calibri"/>
                              <w:sz w:val="30"/>
                            </w:rPr>
                          </w:pPr>
                          <w:r>
                            <w:rPr>
                              <w:rFonts w:ascii="Calibri"/>
                              <w:color w:val="002561"/>
                              <w:sz w:val="30"/>
                            </w:rPr>
                            <w:t>clinical</w:t>
                          </w:r>
                          <w:r>
                            <w:rPr>
                              <w:rFonts w:ascii="Calibri"/>
                              <w:color w:val="002561"/>
                              <w:spacing w:val="-2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002561"/>
                              <w:sz w:val="30"/>
                            </w:rPr>
                            <w:t>outcomes</w:t>
                          </w:r>
                          <w:r>
                            <w:rPr>
                              <w:rFonts w:ascii="Calibri"/>
                              <w:color w:val="002561"/>
                              <w:spacing w:val="-3"/>
                              <w:sz w:val="3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002561"/>
                              <w:sz w:val="30"/>
                            </w:rPr>
                            <w:t>for</w:t>
                          </w:r>
                          <w:r>
                            <w:rPr>
                              <w:rFonts w:ascii="Calibri"/>
                              <w:color w:val="002561"/>
                              <w:spacing w:val="-2"/>
                              <w:sz w:val="30"/>
                            </w:rPr>
                            <w:t xml:space="preserve"> patients.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A6AA6CC" id="_x0000_t202" coordsize="21600,21600" o:spt="202" path="m,l,21600r21600,l21600,xe">
              <v:stroke joinstyle="miter"/>
              <v:path gradientshapeok="t" o:connecttype="rect"/>
            </v:shapetype>
            <v:shape id="Textbox 18" o:spid="_x0000_s1034" type="#_x0000_t202" style="position:absolute;margin-left:312.85pt;margin-top:44.85pt;width:246.4pt;height:38.05pt;z-index:-251652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" filled="f" stroked="f">
              <v:textbox inset="0,0,0,0">
                <w:txbxContent>
                  <w:p w14:paraId="0BCA567D" w14:textId="77777777" w:rsidR="00D561A6" w:rsidRDefault="00DF3729">
                    <w:pPr>
                      <w:spacing w:line="326" w:lineRule="exact"/>
                      <w:ind w:right="21"/>
                      <w:jc w:val="righ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color w:val="002561"/>
                        <w:sz w:val="30"/>
                      </w:rPr>
                      <w:t>Empowering</w:t>
                    </w:r>
                    <w:r>
                      <w:rPr>
                        <w:rFonts w:ascii="Calibri"/>
                        <w:color w:val="002561"/>
                        <w:spacing w:val="-4"/>
                        <w:sz w:val="30"/>
                      </w:rPr>
                      <w:t xml:space="preserve"> </w:t>
                    </w:r>
                    <w:r>
                      <w:rPr>
                        <w:rFonts w:ascii="Calibri"/>
                        <w:color w:val="002561"/>
                        <w:sz w:val="30"/>
                      </w:rPr>
                      <w:t>our</w:t>
                    </w:r>
                    <w:r>
                      <w:rPr>
                        <w:rFonts w:ascii="Calibri"/>
                        <w:color w:val="002561"/>
                        <w:spacing w:val="-3"/>
                        <w:sz w:val="30"/>
                      </w:rPr>
                      <w:t xml:space="preserve"> </w:t>
                    </w:r>
                    <w:r>
                      <w:rPr>
                        <w:rFonts w:ascii="Calibri"/>
                        <w:color w:val="002561"/>
                        <w:sz w:val="30"/>
                      </w:rPr>
                      <w:t>community</w:t>
                    </w:r>
                    <w:r>
                      <w:rPr>
                        <w:rFonts w:ascii="Calibri"/>
                        <w:color w:val="002561"/>
                        <w:spacing w:val="-3"/>
                        <w:sz w:val="30"/>
                      </w:rPr>
                      <w:t xml:space="preserve"> </w:t>
                    </w:r>
                    <w:r>
                      <w:rPr>
                        <w:rFonts w:ascii="Calibri"/>
                        <w:color w:val="002561"/>
                        <w:sz w:val="30"/>
                      </w:rPr>
                      <w:t>to</w:t>
                    </w:r>
                    <w:r>
                      <w:rPr>
                        <w:rFonts w:ascii="Calibri"/>
                        <w:color w:val="002561"/>
                        <w:spacing w:val="-4"/>
                        <w:sz w:val="30"/>
                      </w:rPr>
                      <w:t xml:space="preserve"> </w:t>
                    </w:r>
                    <w:r>
                      <w:rPr>
                        <w:rFonts w:ascii="Calibri"/>
                        <w:color w:val="002561"/>
                        <w:spacing w:val="-2"/>
                        <w:sz w:val="30"/>
                      </w:rPr>
                      <w:t>improve</w:t>
                    </w:r>
                  </w:p>
                  <w:p w14:paraId="6C64B5CD" w14:textId="77777777" w:rsidR="00D561A6" w:rsidRDefault="00DF3729">
                    <w:pPr>
                      <w:spacing w:before="54"/>
                      <w:ind w:right="18"/>
                      <w:jc w:val="right"/>
                      <w:rPr>
                        <w:rFonts w:ascii="Calibri"/>
                        <w:sz w:val="30"/>
                      </w:rPr>
                    </w:pPr>
                    <w:r>
                      <w:rPr>
                        <w:rFonts w:ascii="Calibri"/>
                        <w:color w:val="002561"/>
                        <w:sz w:val="30"/>
                      </w:rPr>
                      <w:t>clinical</w:t>
                    </w:r>
                    <w:r>
                      <w:rPr>
                        <w:rFonts w:ascii="Calibri"/>
                        <w:color w:val="002561"/>
                        <w:spacing w:val="-2"/>
                        <w:sz w:val="30"/>
                      </w:rPr>
                      <w:t xml:space="preserve"> </w:t>
                    </w:r>
                    <w:r>
                      <w:rPr>
                        <w:rFonts w:ascii="Calibri"/>
                        <w:color w:val="002561"/>
                        <w:sz w:val="30"/>
                      </w:rPr>
                      <w:t>outcomes</w:t>
                    </w:r>
                    <w:r>
                      <w:rPr>
                        <w:rFonts w:ascii="Calibri"/>
                        <w:color w:val="002561"/>
                        <w:spacing w:val="-3"/>
                        <w:sz w:val="30"/>
                      </w:rPr>
                      <w:t xml:space="preserve"> </w:t>
                    </w:r>
                    <w:r>
                      <w:rPr>
                        <w:rFonts w:ascii="Calibri"/>
                        <w:color w:val="002561"/>
                        <w:sz w:val="30"/>
                      </w:rPr>
                      <w:t>for</w:t>
                    </w:r>
                    <w:r>
                      <w:rPr>
                        <w:rFonts w:ascii="Calibri"/>
                        <w:color w:val="002561"/>
                        <w:spacing w:val="-2"/>
                        <w:sz w:val="30"/>
                      </w:rPr>
                      <w:t xml:space="preserve"> patients.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AC968E3"/>
    <w:multiLevelType w:val="multilevel"/>
    <w:tmpl w:val="973C3FA2"/>
    <w:lvl w:ilvl="0">
      <w:start w:val="6"/>
      <w:numFmt w:val="decimal"/>
      <w:lvlText w:val="%1"/>
      <w:lvlJc w:val="left"/>
      <w:pPr>
        <w:ind w:left="1845" w:hanging="1080"/>
      </w:pPr>
      <w:rPr>
        <w:rFonts w:hint="default"/>
        <w:lang w:val="en-US" w:eastAsia="en-US" w:bidi="ar-SA"/>
      </w:rPr>
    </w:lvl>
    <w:lvl w:ilvl="1">
      <w:start w:val="3"/>
      <w:numFmt w:val="decimal"/>
      <w:lvlText w:val="%1.%2"/>
      <w:lvlJc w:val="left"/>
      <w:pPr>
        <w:ind w:left="1845" w:hanging="1080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845" w:hanging="1080"/>
      </w:pPr>
      <w:rPr>
        <w:rFonts w:hint="default"/>
        <w:lang w:val="en-US" w:eastAsia="en-US" w:bidi="ar-SA"/>
      </w:rPr>
    </w:lvl>
    <w:lvl w:ilvl="3">
      <w:start w:val="1"/>
      <w:numFmt w:val="decimal"/>
      <w:lvlText w:val="%1.%2.%3.%4."/>
      <w:lvlJc w:val="left"/>
      <w:pPr>
        <w:ind w:left="1845" w:hanging="1080"/>
      </w:pPr>
      <w:rPr>
        <w:rFonts w:ascii="Arial" w:eastAsia="Arial" w:hAnsi="Arial" w:cs="Arial" w:hint="default"/>
        <w:b w:val="0"/>
        <w:bCs w:val="0"/>
        <w:i w:val="0"/>
        <w:iCs w:val="0"/>
        <w:spacing w:val="-3"/>
        <w:w w:val="100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4922" w:hanging="108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93" w:hanging="108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63" w:hanging="108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34" w:hanging="108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5" w:hanging="1080"/>
      </w:pPr>
      <w:rPr>
        <w:rFonts w:hint="default"/>
        <w:lang w:val="en-US" w:eastAsia="en-US" w:bidi="ar-SA"/>
      </w:rPr>
    </w:lvl>
  </w:abstractNum>
  <w:abstractNum w:abstractNumId="1" w15:restartNumberingAfterBreak="0">
    <w:nsid w:val="5A720B2A"/>
    <w:multiLevelType w:val="multilevel"/>
    <w:tmpl w:val="87987880"/>
    <w:lvl w:ilvl="0">
      <w:start w:val="1"/>
      <w:numFmt w:val="decimal"/>
      <w:lvlText w:val="%1."/>
      <w:lvlJc w:val="left"/>
      <w:pPr>
        <w:ind w:left="477" w:hanging="361"/>
      </w:pPr>
      <w:rPr>
        <w:rFonts w:ascii="Arial" w:eastAsia="Arial" w:hAnsi="Arial" w:cs="Arial" w:hint="default"/>
        <w:b w:val="0"/>
        <w:bCs w:val="0"/>
        <w:i w:val="0"/>
        <w:iCs w:val="0"/>
        <w:color w:val="007B7B"/>
        <w:spacing w:val="-1"/>
        <w:w w:val="100"/>
        <w:sz w:val="22"/>
        <w:szCs w:val="22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969" w:hanging="56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>
      <w:start w:val="1"/>
      <w:numFmt w:val="decimal"/>
      <w:lvlText w:val="%1.%2.%3."/>
      <w:lvlJc w:val="left"/>
      <w:pPr>
        <w:ind w:left="1341" w:hanging="780"/>
      </w:pPr>
      <w:rPr>
        <w:rFonts w:ascii="Arial" w:eastAsia="Arial" w:hAnsi="Arial" w:cs="Arial" w:hint="default"/>
        <w:b w:val="0"/>
        <w:bCs w:val="0"/>
        <w:i w:val="0"/>
        <w:iCs w:val="0"/>
        <w:spacing w:val="-3"/>
        <w:w w:val="100"/>
        <w:sz w:val="22"/>
        <w:szCs w:val="22"/>
        <w:lang w:val="en-US" w:eastAsia="en-US" w:bidi="ar-SA"/>
      </w:rPr>
    </w:lvl>
    <w:lvl w:ilvl="3">
      <w:start w:val="1"/>
      <w:numFmt w:val="decimal"/>
      <w:lvlText w:val="%1.%2.%3.%4."/>
      <w:lvlJc w:val="left"/>
      <w:pPr>
        <w:ind w:left="1845" w:hanging="1080"/>
      </w:pPr>
      <w:rPr>
        <w:rFonts w:ascii="Arial" w:eastAsia="Arial" w:hAnsi="Arial" w:cs="Arial" w:hint="default"/>
        <w:b w:val="0"/>
        <w:bCs w:val="0"/>
        <w:i w:val="0"/>
        <w:iCs w:val="0"/>
        <w:spacing w:val="-3"/>
        <w:w w:val="100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1840" w:hanging="108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124" w:hanging="108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408" w:hanging="108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693" w:hanging="108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977" w:hanging="1080"/>
      </w:pPr>
      <w:rPr>
        <w:rFonts w:hint="default"/>
        <w:lang w:val="en-US" w:eastAsia="en-US" w:bidi="ar-SA"/>
      </w:rPr>
    </w:lvl>
  </w:abstractNum>
  <w:num w:numId="1" w16cid:durableId="60178407">
    <w:abstractNumId w:val="0"/>
  </w:num>
  <w:num w:numId="2" w16cid:durableId="2114995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1A6"/>
    <w:rsid w:val="000036E5"/>
    <w:rsid w:val="00027C71"/>
    <w:rsid w:val="00036228"/>
    <w:rsid w:val="00072617"/>
    <w:rsid w:val="00084F9B"/>
    <w:rsid w:val="00142B63"/>
    <w:rsid w:val="001D6E58"/>
    <w:rsid w:val="002624D7"/>
    <w:rsid w:val="0027291C"/>
    <w:rsid w:val="002925C3"/>
    <w:rsid w:val="002B39B4"/>
    <w:rsid w:val="00300166"/>
    <w:rsid w:val="00462ECA"/>
    <w:rsid w:val="004E3CF3"/>
    <w:rsid w:val="00503DCE"/>
    <w:rsid w:val="005253FF"/>
    <w:rsid w:val="00596ECE"/>
    <w:rsid w:val="00602FF6"/>
    <w:rsid w:val="00637038"/>
    <w:rsid w:val="00645AC6"/>
    <w:rsid w:val="00666C1B"/>
    <w:rsid w:val="00783333"/>
    <w:rsid w:val="008117C1"/>
    <w:rsid w:val="008512D9"/>
    <w:rsid w:val="00871B75"/>
    <w:rsid w:val="008A1716"/>
    <w:rsid w:val="008D4132"/>
    <w:rsid w:val="00914FAB"/>
    <w:rsid w:val="00925D60"/>
    <w:rsid w:val="0095007B"/>
    <w:rsid w:val="009836CE"/>
    <w:rsid w:val="009B19A7"/>
    <w:rsid w:val="00A578AD"/>
    <w:rsid w:val="00A631EB"/>
    <w:rsid w:val="00A84354"/>
    <w:rsid w:val="00AC3DDA"/>
    <w:rsid w:val="00B4253D"/>
    <w:rsid w:val="00C007F4"/>
    <w:rsid w:val="00C07018"/>
    <w:rsid w:val="00C12E21"/>
    <w:rsid w:val="00C735D5"/>
    <w:rsid w:val="00C73655"/>
    <w:rsid w:val="00C83E54"/>
    <w:rsid w:val="00C851E8"/>
    <w:rsid w:val="00CB4FF2"/>
    <w:rsid w:val="00D153C9"/>
    <w:rsid w:val="00D265E4"/>
    <w:rsid w:val="00D561A6"/>
    <w:rsid w:val="00D57B11"/>
    <w:rsid w:val="00DF3729"/>
    <w:rsid w:val="00F30A38"/>
    <w:rsid w:val="00F759F5"/>
    <w:rsid w:val="1858F503"/>
    <w:rsid w:val="1B07D121"/>
    <w:rsid w:val="1E9898CB"/>
    <w:rsid w:val="34F81BBA"/>
    <w:rsid w:val="401A51FA"/>
    <w:rsid w:val="40399919"/>
    <w:rsid w:val="51FB3124"/>
    <w:rsid w:val="788CC611"/>
    <w:rsid w:val="7EC61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022FC4"/>
  <w15:docId w15:val="{3879898E-8B9A-43FE-8DF5-EEBEEA307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341"/>
    </w:pPr>
  </w:style>
  <w:style w:type="paragraph" w:styleId="Title">
    <w:name w:val="Title"/>
    <w:basedOn w:val="Normal"/>
    <w:uiPriority w:val="10"/>
    <w:qFormat/>
    <w:pPr>
      <w:spacing w:before="420"/>
      <w:ind w:left="116"/>
    </w:pPr>
    <w:rPr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spacing w:before="81"/>
      <w:ind w:left="1341" w:hanging="504"/>
    </w:pPr>
  </w:style>
  <w:style w:type="paragraph" w:customStyle="1" w:styleId="TableParagraph">
    <w:name w:val="Table Paragraph"/>
    <w:basedOn w:val="Normal"/>
    <w:uiPriority w:val="1"/>
    <w:qFormat/>
    <w:pPr>
      <w:spacing w:before="19"/>
      <w:ind w:left="108"/>
    </w:pPr>
  </w:style>
  <w:style w:type="paragraph" w:styleId="Revision">
    <w:name w:val="Revision"/>
    <w:hidden/>
    <w:uiPriority w:val="99"/>
    <w:semiHidden/>
    <w:rsid w:val="00DF3729"/>
    <w:pPr>
      <w:widowControl/>
      <w:autoSpaceDE/>
      <w:autoSpaceDN/>
    </w:pPr>
    <w:rPr>
      <w:rFonts w:ascii="Arial" w:eastAsia="Arial" w:hAnsi="Arial" w:cs="Arial"/>
    </w:rPr>
  </w:style>
  <w:style w:type="paragraph" w:styleId="Header">
    <w:name w:val="header"/>
    <w:basedOn w:val="Normal"/>
    <w:link w:val="HeaderChar"/>
    <w:uiPriority w:val="99"/>
    <w:unhideWhenUsed/>
    <w:rsid w:val="00DF372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3729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DF372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3729"/>
    <w:rPr>
      <w:rFonts w:ascii="Arial" w:eastAsia="Arial" w:hAnsi="Arial" w:cs="Arial"/>
    </w:rPr>
  </w:style>
  <w:style w:type="character" w:styleId="CommentReference">
    <w:name w:val="annotation reference"/>
    <w:basedOn w:val="DefaultParagraphFont"/>
    <w:uiPriority w:val="99"/>
    <w:semiHidden/>
    <w:unhideWhenUsed/>
    <w:rsid w:val="00DF37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F372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F3729"/>
    <w:rPr>
      <w:rFonts w:ascii="Arial" w:eastAsia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37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3729"/>
    <w:rPr>
      <w:rFonts w:ascii="Arial" w:eastAsia="Arial" w:hAnsi="Arial" w:cs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0574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5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2.uwe.ac.uk/faculties/BBS/Documents/1601.pdf" TargetMode="Externa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openxmlformats.org/officeDocument/2006/relationships/header" Target="header4.xml"/><Relationship Id="rId7" Type="http://schemas.openxmlformats.org/officeDocument/2006/relationships/webSettings" Target="webSettings.xml"/><Relationship Id="rId12" Type="http://schemas.openxmlformats.org/officeDocument/2006/relationships/hyperlink" Target="https://eur02.safelinks.protection.outlook.com/?url=http%3A%2F%2Fwww2.uwe.ac.uk%2Ffaculties%2FBBS%2FDocuments%2F1601.pdf&amp;data=05%7C02%7Creg.barton%40leadingresolutions.com%7C4006a603d14a45df09d908dca32b0240%7Cc6ba9948651449f0a33efaacf0bdab01%7C1%7C0%7C638564652334833820%7CUnknown%7CTWFpbGZsb3d8eyJWIjoiMC4wLjAwMDAiLCJQIjoiV2luMzIiLCJBTiI6Ik1haWwiLCJXVCI6Mn0%3D%7C0%7C%7C%7C&amp;sdata=dwtGJ%2FNeEYAc8nQk%2BxCKHs0wTMJvZey2e0VbTk4p3oo%3D&amp;reserved=0" TargetMode="External"/><Relationship Id="rId17" Type="http://schemas.openxmlformats.org/officeDocument/2006/relationships/header" Target="header3.xm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0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24" Type="http://schemas.openxmlformats.org/officeDocument/2006/relationships/fontTable" Target="fontTable.xm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23" Type="http://schemas.openxmlformats.org/officeDocument/2006/relationships/hyperlink" Target="http://www.eacts.org/" TargetMode="External"/><Relationship Id="rId10" Type="http://schemas.openxmlformats.org/officeDocument/2006/relationships/header" Target="header1.xml"/><Relationship Id="rId19" Type="http://schemas.openxmlformats.org/officeDocument/2006/relationships/hyperlink" Target="http://www.eacts.org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Relationship Id="rId22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eacts.org/" TargetMode="External"/><Relationship Id="rId1" Type="http://schemas.openxmlformats.org/officeDocument/2006/relationships/hyperlink" Target="http://www.eacts.org/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eacts.org/" TargetMode="External"/><Relationship Id="rId1" Type="http://schemas.openxmlformats.org/officeDocument/2006/relationships/hyperlink" Target="http://www.eacts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astchangesmade xmlns="770c770c-bfd6-44a9-93f0-262c844ca9f3">2025-07-03T10:30:27+00:00</Lastchangesmade>
    <lcf76f155ced4ddcb4097134ff3c332f xmlns="770c770c-bfd6-44a9-93f0-262c844ca9f3">
      <Terms xmlns="http://schemas.microsoft.com/office/infopath/2007/PartnerControls"/>
    </lcf76f155ced4ddcb4097134ff3c332f>
    <TaxCatchAll xmlns="092d2d36-4e76-4bc3-8953-e1a4beb8a89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B9DF26F621B944B8ABFC345BE70195D" ma:contentTypeVersion="18" ma:contentTypeDescription="Create a new document." ma:contentTypeScope="" ma:versionID="837a6c90d3ab1909add4d9ba32f7c85e">
  <xsd:schema xmlns:xsd="http://www.w3.org/2001/XMLSchema" xmlns:xs="http://www.w3.org/2001/XMLSchema" xmlns:p="http://schemas.microsoft.com/office/2006/metadata/properties" xmlns:ns2="770c770c-bfd6-44a9-93f0-262c844ca9f3" xmlns:ns3="092d2d36-4e76-4bc3-8953-e1a4beb8a89b" targetNamespace="http://schemas.microsoft.com/office/2006/metadata/properties" ma:root="true" ma:fieldsID="973ee03a2c01b70142cae865b66ca42a" ns2:_="" ns3:_="">
    <xsd:import namespace="770c770c-bfd6-44a9-93f0-262c844ca9f3"/>
    <xsd:import namespace="092d2d36-4e76-4bc3-8953-e1a4beb8a89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astchangesmade" minOccurs="0"/>
                <xsd:element ref="ns2:MediaServiceSearchProperties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0c770c-bfd6-44a9-93f0-262c844ca9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972f7ba9-3dc6-4534-b5d6-226a7e837d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astchangesmade" ma:index="22" nillable="true" ma:displayName="Last changes made" ma:default="[today]" ma:format="DateTime" ma:internalName="Lastchangesmade">
      <xsd:simpleType>
        <xsd:restriction base="dms:DateTim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2d2d36-4e76-4bc3-8953-e1a4beb8a89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1c6c7a5-6d57-4b99-8aec-afc9e4cd1070}" ma:internalName="TaxCatchAll" ma:showField="CatchAllData" ma:web="092d2d36-4e76-4bc3-8953-e1a4beb8a89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E948747-E857-40CB-96B1-C9935F9DB070}">
  <ds:schemaRefs>
    <ds:schemaRef ds:uri="http://schemas.microsoft.com/office/2006/metadata/properties"/>
    <ds:schemaRef ds:uri="http://schemas.microsoft.com/office/infopath/2007/PartnerControls"/>
    <ds:schemaRef ds:uri="770c770c-bfd6-44a9-93f0-262c844ca9f3"/>
    <ds:schemaRef ds:uri="092d2d36-4e76-4bc3-8953-e1a4beb8a89b"/>
  </ds:schemaRefs>
</ds:datastoreItem>
</file>

<file path=customXml/itemProps2.xml><?xml version="1.0" encoding="utf-8"?>
<ds:datastoreItem xmlns:ds="http://schemas.openxmlformats.org/officeDocument/2006/customXml" ds:itemID="{A411B997-E7C8-404B-99A4-1270DFF479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0c770c-bfd6-44a9-93f0-262c844ca9f3"/>
    <ds:schemaRef ds:uri="092d2d36-4e76-4bc3-8953-e1a4beb8a8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9364765-7510-4B7F-8CB7-A14EA168B17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2004</Words>
  <Characters>11424</Characters>
  <Application>Microsoft Office Word</Application>
  <DocSecurity>0</DocSecurity>
  <Lines>95</Lines>
  <Paragraphs>26</Paragraphs>
  <ScaleCrop>false</ScaleCrop>
  <Company/>
  <LinksUpToDate>false</LinksUpToDate>
  <CharactersWithSpaces>13402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 Carpenter</dc:creator>
  <cp:lastModifiedBy>Elaine Brannigan</cp:lastModifiedBy>
  <cp:revision>2</cp:revision>
  <dcterms:created xsi:type="dcterms:W3CDTF">2025-10-06T14:22:00Z</dcterms:created>
  <dcterms:modified xsi:type="dcterms:W3CDTF">2025-10-06T14:22:00Z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2025-01-03T00:00:00Z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2025-01-09T00:00:00Z</vt:filetime>
  </property>
  <property fmtid="{D5CDD505-2E9C-101B-9397-08002B2CF9AE}" pid="5" name="Producer">
    <vt:lpwstr>Microsoft® Word for Microsoft 365</vt:lpwstr>
  </property>
  <property fmtid="{D5CDD505-2E9C-101B-9397-08002B2CF9AE}" pid="6" name="ContentTypeId">
    <vt:lpwstr>0x0101003B9DF26F621B944B8ABFC345BE70195D</vt:lpwstr>
  </property>
  <property fmtid="{D5CDD505-2E9C-101B-9397-08002B2CF9AE}" pid="7" name="MediaServiceImageTags">
    <vt:lpwstr/>
  </property>
</Properties>
</file>